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47" w:rsidRPr="001E51CA" w:rsidRDefault="00F96E47" w:rsidP="00F96E47">
      <w:pPr>
        <w:widowControl w:val="0"/>
        <w:jc w:val="center"/>
        <w:rPr>
          <w:rFonts w:ascii="Georgia" w:hAnsi="Georgia"/>
          <w:bCs/>
          <w:sz w:val="32"/>
          <w:szCs w:val="32"/>
        </w:rPr>
      </w:pPr>
      <w:r>
        <w:rPr>
          <w:sz w:val="32"/>
          <w:szCs w:val="32"/>
        </w:rPr>
        <w:t>Fifth Sunday in Lent</w:t>
      </w:r>
    </w:p>
    <w:p w:rsidR="00F96E47" w:rsidRDefault="00F96E47" w:rsidP="00F96E47">
      <w:pPr>
        <w:pStyle w:val="Heading"/>
        <w:jc w:val="center"/>
        <w:rPr>
          <w:sz w:val="28"/>
          <w:szCs w:val="28"/>
        </w:rPr>
      </w:pPr>
      <w:r>
        <w:rPr>
          <w:sz w:val="28"/>
          <w:szCs w:val="28"/>
        </w:rPr>
        <w:t xml:space="preserve">Divine Service 4 p. 203 </w:t>
      </w:r>
    </w:p>
    <w:p w:rsidR="00F96E47" w:rsidRDefault="00F96E47" w:rsidP="00F96E47">
      <w:pPr>
        <w:pStyle w:val="Heading"/>
        <w:jc w:val="center"/>
        <w:rPr>
          <w:sz w:val="28"/>
          <w:szCs w:val="28"/>
        </w:rPr>
      </w:pPr>
      <w:r>
        <w:rPr>
          <w:sz w:val="28"/>
          <w:szCs w:val="28"/>
        </w:rPr>
        <w:t>March 16 &amp; 17, 2024</w:t>
      </w:r>
    </w:p>
    <w:p w:rsidR="00F96E47" w:rsidRDefault="00F96E47" w:rsidP="00F96E47">
      <w:pPr>
        <w:pStyle w:val="Heading"/>
        <w:jc w:val="center"/>
        <w:rPr>
          <w:sz w:val="28"/>
          <w:szCs w:val="28"/>
        </w:rPr>
      </w:pPr>
      <w:r>
        <w:rPr>
          <w:sz w:val="28"/>
          <w:szCs w:val="28"/>
        </w:rPr>
        <w:t>St. Paul Lutheran Church</w:t>
      </w:r>
    </w:p>
    <w:p w:rsidR="00F96E47" w:rsidRPr="001D39E6" w:rsidRDefault="00F96E47">
      <w:pPr>
        <w:pStyle w:val="Heading"/>
        <w:rPr>
          <w:sz w:val="16"/>
          <w:szCs w:val="16"/>
        </w:rPr>
      </w:pPr>
    </w:p>
    <w:p w:rsidR="00AA7EC8" w:rsidRDefault="004263C9">
      <w:pPr>
        <w:pStyle w:val="Heading"/>
      </w:pPr>
      <w:r>
        <w:t>Confession and Absolution</w:t>
      </w:r>
    </w:p>
    <w:p w:rsidR="00AA7EC8" w:rsidRDefault="00AA7EC8">
      <w:pPr>
        <w:pStyle w:val="Body"/>
      </w:pPr>
    </w:p>
    <w:p w:rsidR="00AA7EC8" w:rsidRDefault="004263C9">
      <w:pPr>
        <w:pStyle w:val="Caption"/>
      </w:pPr>
      <w:r>
        <w:t>594 God’s Own Child, I Gladly Say It</w:t>
      </w:r>
    </w:p>
    <w:p w:rsidR="00AA7EC8" w:rsidRDefault="004263C9">
      <w:pPr>
        <w:pStyle w:val="Image"/>
      </w:pPr>
      <w:r>
        <w:rPr>
          <w:noProof/>
        </w:rPr>
        <w:drawing>
          <wp:inline distT="0" distB="0" distL="0" distR="0">
            <wp:extent cx="4114800" cy="9486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4869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106299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106299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10744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107441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105155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105155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106299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1062990"/>
                    </a:xfrm>
                    <a:prstGeom prst="rect">
                      <a:avLst/>
                    </a:prstGeom>
                    <a:noFill/>
                    <a:ln>
                      <a:noFill/>
                    </a:ln>
                  </pic:spPr>
                </pic:pic>
              </a:graphicData>
            </a:graphic>
          </wp:inline>
        </w:drawing>
      </w:r>
    </w:p>
    <w:p w:rsidR="00AA7EC8" w:rsidRDefault="004263C9">
      <w:pPr>
        <w:pStyle w:val="Image"/>
      </w:pPr>
      <w:r>
        <w:rPr>
          <w:noProof/>
        </w:rPr>
        <w:lastRenderedPageBreak/>
        <w:drawing>
          <wp:inline distT="0" distB="0" distL="0" distR="0">
            <wp:extent cx="4114800" cy="1051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1051559"/>
                    </a:xfrm>
                    <a:prstGeom prst="rect">
                      <a:avLst/>
                    </a:prstGeom>
                    <a:noFill/>
                    <a:ln>
                      <a:noFill/>
                    </a:ln>
                  </pic:spPr>
                </pic:pic>
              </a:graphicData>
            </a:graphic>
          </wp:inline>
        </w:drawing>
      </w:r>
    </w:p>
    <w:p w:rsidR="00AA7EC8" w:rsidRDefault="004263C9">
      <w:pPr>
        <w:pStyle w:val="Copyright"/>
      </w:pPr>
      <w:r>
        <w:t xml:space="preserve">Text: Erdmann </w:t>
      </w:r>
      <w:proofErr w:type="spellStart"/>
      <w:r>
        <w:t>Neumeister</w:t>
      </w:r>
      <w:proofErr w:type="spellEnd"/>
      <w:r>
        <w:t xml:space="preserve">, 1671–1756; tr. Robert E. </w:t>
      </w:r>
      <w:proofErr w:type="spellStart"/>
      <w:r>
        <w:t>Voelker</w:t>
      </w:r>
      <w:proofErr w:type="spellEnd"/>
      <w:r>
        <w:t>, 1957</w:t>
      </w:r>
      <w:r>
        <w:br/>
        <w:t xml:space="preserve">Tune: Johann Caspar </w:t>
      </w:r>
      <w:proofErr w:type="spellStart"/>
      <w:r>
        <w:t>Bachofen</w:t>
      </w:r>
      <w:proofErr w:type="spellEnd"/>
      <w:r>
        <w:t>, 1695–1755, alt</w:t>
      </w:r>
      <w:proofErr w:type="gramStart"/>
      <w:r>
        <w:t>.</w:t>
      </w:r>
      <w:proofErr w:type="gramEnd"/>
      <w:r>
        <w:br/>
        <w:t xml:space="preserve">Text: © 1991 Robert E. </w:t>
      </w:r>
      <w:proofErr w:type="spellStart"/>
      <w:r>
        <w:t>Voelker</w:t>
      </w:r>
      <w:proofErr w:type="spellEnd"/>
      <w:r>
        <w:t>. Used by permission: LSB Hymn License no. 110002831</w:t>
      </w:r>
      <w:r>
        <w:br/>
        <w:t>Tune: Public domain</w:t>
      </w:r>
    </w:p>
    <w:p w:rsidR="00AA7EC8" w:rsidRDefault="00AA7EC8">
      <w:pPr>
        <w:pStyle w:val="Body"/>
      </w:pPr>
    </w:p>
    <w:p w:rsidR="00AA7EC8" w:rsidRDefault="004263C9">
      <w:pPr>
        <w:pStyle w:val="Rubric"/>
      </w:pPr>
      <w:r>
        <w:t>Stand</w:t>
      </w:r>
    </w:p>
    <w:p w:rsidR="00AA7EC8" w:rsidRDefault="00AA7EC8">
      <w:pPr>
        <w:pStyle w:val="Body"/>
      </w:pPr>
    </w:p>
    <w:p w:rsidR="00AA7EC8" w:rsidRDefault="004263C9">
      <w:pPr>
        <w:pStyle w:val="Rubric"/>
      </w:pPr>
      <w:r>
        <w:t>The sign of the cross may be made by all in remembrance of their Baptism.</w:t>
      </w:r>
    </w:p>
    <w:p w:rsidR="00AA7EC8" w:rsidRDefault="00AA7EC8">
      <w:pPr>
        <w:pStyle w:val="Body"/>
      </w:pPr>
    </w:p>
    <w:p w:rsidR="00AA7EC8" w:rsidRDefault="004263C9">
      <w:pPr>
        <w:pStyle w:val="Caption"/>
      </w:pPr>
      <w:r>
        <w:t>Invocation</w:t>
      </w:r>
    </w:p>
    <w:p w:rsidR="00AA7EC8" w:rsidRDefault="004263C9">
      <w:pPr>
        <w:pStyle w:val="LSBResponsorial"/>
      </w:pPr>
      <w:proofErr w:type="gramStart"/>
      <w:r>
        <w:rPr>
          <w:rStyle w:val="LSBSymbol"/>
        </w:rPr>
        <w:t>P</w:t>
      </w:r>
      <w:r>
        <w:tab/>
        <w:t xml:space="preserve">In the name of the Father and of the </w:t>
      </w:r>
      <w:r>
        <w:rPr>
          <w:rStyle w:val="LSBSymbol"/>
        </w:rPr>
        <w:t>T</w:t>
      </w:r>
      <w:r>
        <w:t xml:space="preserve"> Son and of the Holy Spirit.</w:t>
      </w:r>
      <w:proofErr w:type="gramEnd"/>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Caption"/>
      </w:pPr>
      <w:r>
        <w:t>Exhortation</w:t>
      </w:r>
      <w:r>
        <w:tab/>
      </w:r>
      <w:r>
        <w:rPr>
          <w:rStyle w:val="Subcaption"/>
          <w:b w:val="0"/>
        </w:rPr>
        <w:t>LSB 203</w:t>
      </w:r>
    </w:p>
    <w:p w:rsidR="00AA7EC8" w:rsidRDefault="004263C9">
      <w:pPr>
        <w:pStyle w:val="LSBResponsorial"/>
      </w:pPr>
      <w:r>
        <w:rPr>
          <w:rStyle w:val="LSBSymbol"/>
        </w:rPr>
        <w:t>P</w:t>
      </w:r>
      <w:r>
        <w:tab/>
        <w:t>Our help is in the name of the Lord,</w:t>
      </w:r>
    </w:p>
    <w:p w:rsidR="00AA7EC8" w:rsidRDefault="004263C9">
      <w:pPr>
        <w:pStyle w:val="LSBResponsorial"/>
      </w:pPr>
      <w:proofErr w:type="gramStart"/>
      <w:r>
        <w:rPr>
          <w:rStyle w:val="LSBSymbol"/>
        </w:rPr>
        <w:t>C</w:t>
      </w:r>
      <w:r>
        <w:tab/>
      </w:r>
      <w:r>
        <w:rPr>
          <w:b/>
        </w:rPr>
        <w:t>who made heaven and earth.</w:t>
      </w:r>
      <w:proofErr w:type="gramEnd"/>
    </w:p>
    <w:p w:rsidR="00AA7EC8" w:rsidRDefault="004263C9">
      <w:pPr>
        <w:pStyle w:val="Body"/>
      </w:pPr>
      <w:r>
        <w:t xml:space="preserve"> </w:t>
      </w:r>
    </w:p>
    <w:p w:rsidR="00AA7EC8" w:rsidRDefault="004263C9">
      <w:pPr>
        <w:pStyle w:val="LSBResponsorial"/>
      </w:pPr>
      <w:r>
        <w:rPr>
          <w:rStyle w:val="LSBSymbol"/>
        </w:rPr>
        <w:t>P</w:t>
      </w:r>
      <w:r>
        <w:tab/>
        <w:t>If You, O Lord, kept a record of sins, O Lord, who could stand?</w:t>
      </w:r>
    </w:p>
    <w:p w:rsidR="00AA7EC8" w:rsidRDefault="004263C9">
      <w:pPr>
        <w:pStyle w:val="LSBResponsorial"/>
      </w:pPr>
      <w:r>
        <w:rPr>
          <w:rStyle w:val="LSBSymbol"/>
        </w:rPr>
        <w:t>C</w:t>
      </w:r>
      <w:r>
        <w:tab/>
      </w:r>
      <w:r>
        <w:rPr>
          <w:b/>
        </w:rPr>
        <w:t xml:space="preserve">But with You there is forgiveness; therefore </w:t>
      </w:r>
      <w:proofErr w:type="gramStart"/>
      <w:r>
        <w:rPr>
          <w:b/>
        </w:rPr>
        <w:t>You</w:t>
      </w:r>
      <w:proofErr w:type="gramEnd"/>
      <w:r>
        <w:rPr>
          <w:b/>
        </w:rPr>
        <w:t xml:space="preserve"> are feared.</w:t>
      </w:r>
    </w:p>
    <w:p w:rsidR="00AA7EC8" w:rsidRDefault="004263C9">
      <w:pPr>
        <w:pStyle w:val="Body"/>
      </w:pPr>
      <w:r>
        <w:t xml:space="preserve"> </w:t>
      </w:r>
    </w:p>
    <w:p w:rsidR="00AA7EC8" w:rsidRDefault="004263C9">
      <w:pPr>
        <w:pStyle w:val="LSBResponsorial"/>
      </w:pPr>
      <w:r>
        <w:rPr>
          <w:rStyle w:val="LSBSymbol"/>
        </w:rPr>
        <w:t>P</w:t>
      </w:r>
      <w:r>
        <w:tab/>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t>Together as His people let us take refuge in the infinite mercy of God, our heavenly Father, seeking His grace for the sake of Christ, and saying: God, be merciful to me, a sinner.</w:t>
      </w:r>
      <w:proofErr w:type="gramEnd"/>
    </w:p>
    <w:p w:rsidR="00AA7EC8" w:rsidRDefault="00AA7EC8">
      <w:pPr>
        <w:pStyle w:val="Body"/>
      </w:pPr>
    </w:p>
    <w:p w:rsidR="00AA7EC8" w:rsidRDefault="004263C9">
      <w:pPr>
        <w:pStyle w:val="Rubric"/>
      </w:pPr>
      <w:r>
        <w:t>Kneel/Stand</w:t>
      </w:r>
    </w:p>
    <w:p w:rsidR="00AA7EC8" w:rsidRDefault="00AA7EC8">
      <w:pPr>
        <w:pStyle w:val="Body"/>
      </w:pPr>
    </w:p>
    <w:p w:rsidR="00AA7EC8" w:rsidRDefault="004263C9">
      <w:pPr>
        <w:pStyle w:val="Caption"/>
      </w:pPr>
      <w:r>
        <w:t>Confession of Sins</w:t>
      </w:r>
      <w:r>
        <w:tab/>
      </w:r>
      <w:r>
        <w:rPr>
          <w:rStyle w:val="Subcaption"/>
          <w:b w:val="0"/>
        </w:rPr>
        <w:t>LSB 203</w:t>
      </w:r>
    </w:p>
    <w:p w:rsidR="00AA7EC8" w:rsidRDefault="004263C9">
      <w:pPr>
        <w:pStyle w:val="LSBResponsorial"/>
      </w:pPr>
      <w:r>
        <w:rPr>
          <w:rStyle w:val="LSBSymbol"/>
        </w:rPr>
        <w:t>C</w:t>
      </w:r>
      <w:r>
        <w:tab/>
      </w:r>
      <w:r>
        <w:rPr>
          <w:b/>
        </w:rPr>
        <w:t xml:space="preserve">Almighty God, </w:t>
      </w:r>
      <w:proofErr w:type="gramStart"/>
      <w:r>
        <w:rPr>
          <w:b/>
        </w:rPr>
        <w:t>have</w:t>
      </w:r>
      <w:proofErr w:type="gramEnd"/>
      <w:r>
        <w:rPr>
          <w:b/>
        </w:rPr>
        <w:t xml:space="preserve"> mercy upon us, forgive us our sins, and lead us to everlasting life. Amen.</w:t>
      </w:r>
    </w:p>
    <w:p w:rsidR="00AA7EC8" w:rsidRDefault="00AA7EC8">
      <w:pPr>
        <w:pStyle w:val="Body"/>
      </w:pPr>
    </w:p>
    <w:p w:rsidR="00AA7EC8" w:rsidRDefault="004263C9">
      <w:pPr>
        <w:pStyle w:val="Caption"/>
      </w:pPr>
      <w:r>
        <w:t>Prayer for Forgiveness</w:t>
      </w:r>
    </w:p>
    <w:p w:rsidR="00AA7EC8" w:rsidRDefault="004263C9">
      <w:pPr>
        <w:pStyle w:val="LSBResponsorial"/>
      </w:pPr>
      <w:r>
        <w:rPr>
          <w:rStyle w:val="LSBSymbol"/>
        </w:rPr>
        <w:t>P</w:t>
      </w:r>
      <w:r>
        <w:tab/>
        <w:t xml:space="preserve">Almighty God, merciful Father, in Holy Baptism You declared us to be </w:t>
      </w:r>
      <w:proofErr w:type="gramStart"/>
      <w:r>
        <w:t>Your</w:t>
      </w:r>
      <w:proofErr w:type="gramEnd"/>
      <w:r>
        <w:t xml:space="preserve">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Rubric"/>
      </w:pPr>
      <w:r>
        <w:t>Stand</w:t>
      </w:r>
    </w:p>
    <w:p w:rsidR="00AA7EC8" w:rsidRDefault="00AA7EC8">
      <w:pPr>
        <w:pStyle w:val="Body"/>
      </w:pPr>
    </w:p>
    <w:p w:rsidR="00AA7EC8" w:rsidRDefault="004263C9">
      <w:pPr>
        <w:pStyle w:val="Heading"/>
      </w:pPr>
      <w:r>
        <w:t>Service of the Word</w:t>
      </w:r>
    </w:p>
    <w:p w:rsidR="00AA7EC8" w:rsidRDefault="00AA7EC8">
      <w:pPr>
        <w:pStyle w:val="Body"/>
      </w:pPr>
    </w:p>
    <w:p w:rsidR="00F96E47" w:rsidRPr="00F96E47" w:rsidRDefault="00F96E47" w:rsidP="00F96E47">
      <w:pPr>
        <w:pStyle w:val="Caption"/>
        <w:rPr>
          <w:b w:val="0"/>
        </w:rPr>
      </w:pPr>
      <w:r>
        <w:t>PSALM</w:t>
      </w:r>
      <w:r>
        <w:tab/>
      </w:r>
      <w:proofErr w:type="spellStart"/>
      <w:r w:rsidRPr="00F96E47">
        <w:rPr>
          <w:rStyle w:val="Subcaption"/>
          <w:b w:val="0"/>
        </w:rPr>
        <w:t>Psalm</w:t>
      </w:r>
      <w:proofErr w:type="spellEnd"/>
      <w:r w:rsidRPr="00F96E47">
        <w:rPr>
          <w:rStyle w:val="Subcaption"/>
          <w:b w:val="0"/>
        </w:rPr>
        <w:t xml:space="preserve"> 119:9–16</w:t>
      </w:r>
    </w:p>
    <w:p w:rsidR="00F96E47" w:rsidRDefault="00F96E47" w:rsidP="00F96E47">
      <w:pPr>
        <w:pStyle w:val="Poetry"/>
      </w:pPr>
      <w:r>
        <w:rPr>
          <w:rStyle w:val="VerseNumber"/>
        </w:rPr>
        <w:t>9</w:t>
      </w:r>
      <w:r>
        <w:t>How can a young man keep his way pure?</w:t>
      </w:r>
      <w:r>
        <w:br/>
      </w:r>
      <w:r>
        <w:tab/>
      </w:r>
      <w:proofErr w:type="gramStart"/>
      <w:r>
        <w:t>By guarding it according to your word.</w:t>
      </w:r>
      <w:proofErr w:type="gramEnd"/>
      <w:r>
        <w:br/>
      </w:r>
      <w:r>
        <w:rPr>
          <w:rStyle w:val="VerseNumber"/>
        </w:rPr>
        <w:t>10</w:t>
      </w:r>
      <w:r>
        <w:t>With my whole heart I seek you;</w:t>
      </w:r>
      <w:r>
        <w:br/>
      </w:r>
      <w:r>
        <w:tab/>
        <w:t>let me not wander from your commandments!</w:t>
      </w:r>
      <w:r>
        <w:br/>
      </w:r>
      <w:r>
        <w:rPr>
          <w:rStyle w:val="VerseNumber"/>
        </w:rPr>
        <w:t>11</w:t>
      </w:r>
      <w:r>
        <w:t xml:space="preserve">I have stored up your word in my </w:t>
      </w:r>
      <w:proofErr w:type="gramStart"/>
      <w:r>
        <w:t>heart,</w:t>
      </w:r>
      <w:r>
        <w:br/>
      </w:r>
      <w:r>
        <w:tab/>
        <w:t>that</w:t>
      </w:r>
      <w:proofErr w:type="gramEnd"/>
      <w:r>
        <w:t xml:space="preserve"> I might not sin against you.</w:t>
      </w:r>
      <w:r>
        <w:br/>
      </w:r>
      <w:r>
        <w:rPr>
          <w:rStyle w:val="VerseNumber"/>
        </w:rPr>
        <w:t>12</w:t>
      </w:r>
      <w:r>
        <w:t xml:space="preserve">Blessèd are you, O </w:t>
      </w:r>
      <w:r>
        <w:rPr>
          <w:rStyle w:val="DivineName"/>
        </w:rPr>
        <w:t>Lord</w:t>
      </w:r>
      <w:r>
        <w:t>;</w:t>
      </w:r>
      <w:r>
        <w:br/>
      </w:r>
      <w:r>
        <w:tab/>
        <w:t>teach me your statutes!</w:t>
      </w:r>
      <w:r>
        <w:br/>
      </w:r>
      <w:r>
        <w:rPr>
          <w:rStyle w:val="VerseNumber"/>
        </w:rPr>
        <w:t>13</w:t>
      </w:r>
      <w:r>
        <w:t>With my lips I declare</w:t>
      </w:r>
      <w:r>
        <w:br/>
      </w:r>
      <w:r>
        <w:tab/>
        <w:t>all the just decrees of your mouth.</w:t>
      </w:r>
      <w:r>
        <w:br/>
      </w:r>
      <w:r>
        <w:rPr>
          <w:rStyle w:val="VerseNumber"/>
        </w:rPr>
        <w:t>14</w:t>
      </w:r>
      <w:r>
        <w:t>In the way of your testimonies I delight</w:t>
      </w:r>
      <w:r>
        <w:br/>
      </w:r>
      <w:r>
        <w:tab/>
        <w:t>as much as in all riches.</w:t>
      </w:r>
      <w:r>
        <w:br/>
      </w:r>
      <w:r>
        <w:rPr>
          <w:rStyle w:val="VerseNumber"/>
        </w:rPr>
        <w:t>15</w:t>
      </w:r>
      <w:r>
        <w:t>I will meditate on your precepts</w:t>
      </w:r>
      <w:r>
        <w:br/>
      </w:r>
      <w:r>
        <w:tab/>
        <w:t>and fix my eyes on your ways.</w:t>
      </w:r>
      <w:r>
        <w:br/>
      </w:r>
      <w:r>
        <w:rPr>
          <w:rStyle w:val="VerseNumber"/>
        </w:rPr>
        <w:t>16</w:t>
      </w:r>
      <w:r>
        <w:t>I will delight in your statutes;</w:t>
      </w:r>
      <w:r>
        <w:br/>
      </w:r>
      <w:r>
        <w:tab/>
        <w:t>I will not forget your word.</w:t>
      </w:r>
    </w:p>
    <w:p w:rsidR="00AA7EC8" w:rsidRDefault="004263C9">
      <w:pPr>
        <w:pStyle w:val="Caption"/>
      </w:pPr>
      <w:r>
        <w:lastRenderedPageBreak/>
        <w:t>Kyrie</w:t>
      </w:r>
      <w:r>
        <w:tab/>
      </w:r>
      <w:r>
        <w:rPr>
          <w:rStyle w:val="Subcaption"/>
          <w:b w:val="0"/>
        </w:rPr>
        <w:t>LSB 204</w:t>
      </w:r>
    </w:p>
    <w:p w:rsidR="00AA7EC8" w:rsidRDefault="004263C9">
      <w:pPr>
        <w:pStyle w:val="Image"/>
      </w:pPr>
      <w:r>
        <w:rPr>
          <w:noProof/>
        </w:rPr>
        <w:drawing>
          <wp:inline distT="0" distB="0" distL="0" distR="0">
            <wp:extent cx="4114800" cy="57751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77515"/>
                    </a:xfrm>
                    <a:prstGeom prst="rect">
                      <a:avLst/>
                    </a:prstGeom>
                    <a:noFill/>
                    <a:ln>
                      <a:noFill/>
                    </a:ln>
                  </pic:spPr>
                </pic:pic>
              </a:graphicData>
            </a:graphic>
          </wp:inline>
        </w:drawing>
      </w:r>
    </w:p>
    <w:p w:rsidR="00AA7EC8" w:rsidRDefault="00AA7EC8">
      <w:pPr>
        <w:pStyle w:val="Body"/>
      </w:pPr>
    </w:p>
    <w:p w:rsidR="00AA7EC8" w:rsidRDefault="004263C9">
      <w:pPr>
        <w:pStyle w:val="Caption"/>
      </w:pPr>
      <w:r>
        <w:t>Salutation and Collect of the Day</w:t>
      </w:r>
    </w:p>
    <w:p w:rsidR="00AA7EC8" w:rsidRDefault="004263C9">
      <w:pPr>
        <w:pStyle w:val="LSBResponsorial"/>
      </w:pPr>
      <w:r>
        <w:rPr>
          <w:rStyle w:val="LSBSymbol"/>
        </w:rPr>
        <w:t>P</w:t>
      </w:r>
      <w:r>
        <w:tab/>
        <w:t xml:space="preserve">The Lord </w:t>
      </w:r>
      <w:proofErr w:type="gramStart"/>
      <w:r>
        <w:t>be</w:t>
      </w:r>
      <w:proofErr w:type="gramEnd"/>
      <w:r>
        <w:t xml:space="preserve"> with you.</w:t>
      </w:r>
    </w:p>
    <w:p w:rsidR="00AA7EC8" w:rsidRDefault="004263C9">
      <w:pPr>
        <w:pStyle w:val="LSBResponsorial"/>
      </w:pPr>
      <w:proofErr w:type="gramStart"/>
      <w:r>
        <w:rPr>
          <w:rStyle w:val="LSBSymbol"/>
        </w:rPr>
        <w:t>C</w:t>
      </w:r>
      <w:r>
        <w:tab/>
      </w:r>
      <w:r>
        <w:rPr>
          <w:b/>
        </w:rPr>
        <w:t>And also with you.</w:t>
      </w:r>
      <w:proofErr w:type="gramEnd"/>
    </w:p>
    <w:p w:rsidR="00AA7EC8" w:rsidRDefault="004263C9">
      <w:pPr>
        <w:pStyle w:val="Body"/>
      </w:pPr>
      <w:r>
        <w:t xml:space="preserve"> </w:t>
      </w:r>
    </w:p>
    <w:p w:rsidR="00AA7EC8" w:rsidRDefault="004263C9">
      <w:pPr>
        <w:pStyle w:val="LSBResponsorial"/>
      </w:pPr>
      <w:r>
        <w:rPr>
          <w:rStyle w:val="LSBSymbol"/>
        </w:rPr>
        <w:t>P</w:t>
      </w:r>
      <w:r>
        <w:tab/>
        <w:t>Let us pray.</w:t>
      </w:r>
    </w:p>
    <w:p w:rsidR="00AA7EC8" w:rsidRDefault="004263C9">
      <w:pPr>
        <w:pStyle w:val="LSBResponsorialContinued"/>
      </w:pPr>
      <w:r>
        <w:t>Almighty God, by Your great goodness mercifully look upon Your people that we may be governed and preserved evermore in body and soul; through Jesus Christ, Your Son, our Lord, who lives and reigns with You and the Holy Spirit, one God, now and forever.</w:t>
      </w:r>
    </w:p>
    <w:p w:rsidR="00AA7EC8" w:rsidRDefault="004263C9">
      <w:pPr>
        <w:pStyle w:val="Body"/>
      </w:pPr>
      <w:r>
        <w:t xml:space="preserve"> </w:t>
      </w:r>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Rubric"/>
      </w:pPr>
      <w:r>
        <w:t>Sit</w:t>
      </w:r>
    </w:p>
    <w:p w:rsidR="00AA7EC8" w:rsidRDefault="00AA7EC8">
      <w:pPr>
        <w:pStyle w:val="Body"/>
      </w:pPr>
    </w:p>
    <w:p w:rsidR="00AA7EC8" w:rsidRDefault="004263C9">
      <w:pPr>
        <w:pStyle w:val="Caption"/>
      </w:pPr>
      <w:r>
        <w:t>Old Testament Reading</w:t>
      </w:r>
      <w:r>
        <w:tab/>
      </w:r>
      <w:r>
        <w:rPr>
          <w:rStyle w:val="Subcaption"/>
          <w:b w:val="0"/>
        </w:rPr>
        <w:t>Jeremiah 31:31–34</w:t>
      </w:r>
    </w:p>
    <w:p w:rsidR="00AA7EC8" w:rsidRDefault="004263C9">
      <w:pPr>
        <w:pStyle w:val="Body"/>
      </w:pPr>
      <w:r>
        <w:tab/>
      </w:r>
      <w:r>
        <w:rPr>
          <w:rStyle w:val="VerseNumber"/>
        </w:rPr>
        <w:t>31</w:t>
      </w:r>
      <w:r>
        <w:t xml:space="preserve">“Behold, the days are coming, declares the </w:t>
      </w:r>
      <w:r>
        <w:rPr>
          <w:rStyle w:val="DivineName"/>
        </w:rPr>
        <w:t>Lord</w:t>
      </w:r>
      <w:r>
        <w:t xml:space="preserve">, when I will make a new covenant with the house of Israel and the house of Judah, </w:t>
      </w:r>
      <w:r>
        <w:rPr>
          <w:rStyle w:val="VerseNumber"/>
        </w:rPr>
        <w:t>32</w:t>
      </w:r>
      <w:r>
        <w:t xml:space="preserve">not like the covenant that I made with their fathers on the day when I took them by the hand to bring them out of the land of Egypt, my covenant that they broke, though I was their husband, declares the </w:t>
      </w:r>
      <w:r>
        <w:rPr>
          <w:rStyle w:val="DivineName"/>
        </w:rPr>
        <w:t>Lord</w:t>
      </w:r>
      <w:r>
        <w:t xml:space="preserve">. </w:t>
      </w:r>
      <w:r>
        <w:rPr>
          <w:rStyle w:val="VerseNumber"/>
        </w:rPr>
        <w:t>33</w:t>
      </w:r>
      <w:r>
        <w:t xml:space="preserve">But this is the covenant that I will make with the house of Israel after those days, declares the </w:t>
      </w:r>
      <w:r>
        <w:rPr>
          <w:rStyle w:val="DivineName"/>
        </w:rPr>
        <w:t>Lord</w:t>
      </w:r>
      <w:r>
        <w:t xml:space="preserve">: I will put my law within them, and I will write it on their hearts. And I will be their God, and they shall be my people. </w:t>
      </w:r>
      <w:r>
        <w:rPr>
          <w:rStyle w:val="VerseNumber"/>
        </w:rPr>
        <w:t>34</w:t>
      </w:r>
      <w:r>
        <w:t xml:space="preserve">And no longer shall each one teach his neighbor and each his brother, saying, ‘Know the </w:t>
      </w:r>
      <w:r>
        <w:rPr>
          <w:rStyle w:val="DivineName"/>
        </w:rPr>
        <w:t>Lord</w:t>
      </w:r>
      <w:r>
        <w:t xml:space="preserve">,’ for they shall all know me, from the least of them to the greatest, declares the </w:t>
      </w:r>
      <w:r>
        <w:rPr>
          <w:rStyle w:val="DivineName"/>
        </w:rPr>
        <w:t>Lord</w:t>
      </w:r>
      <w:r>
        <w:t>. For I will forgive their iniquity, and I will remember their sin no more.”</w:t>
      </w:r>
    </w:p>
    <w:p w:rsidR="00AA7EC8" w:rsidRDefault="004263C9">
      <w:pPr>
        <w:pStyle w:val="Body"/>
      </w:pPr>
      <w:r>
        <w:t xml:space="preserve"> </w:t>
      </w:r>
    </w:p>
    <w:p w:rsidR="00AA7EC8" w:rsidRDefault="004263C9">
      <w:pPr>
        <w:pStyle w:val="LSBResponsorial"/>
      </w:pPr>
      <w:proofErr w:type="gramStart"/>
      <w:r>
        <w:rPr>
          <w:rStyle w:val="LSBSymbol"/>
        </w:rPr>
        <w:t>A</w:t>
      </w:r>
      <w:r>
        <w:tab/>
        <w:t>This</w:t>
      </w:r>
      <w:proofErr w:type="gramEnd"/>
      <w:r>
        <w:t xml:space="preserve"> is the Word of the Lord.</w:t>
      </w:r>
    </w:p>
    <w:p w:rsidR="00AA7EC8" w:rsidRDefault="004263C9">
      <w:pPr>
        <w:pStyle w:val="LSBResponsorial"/>
      </w:pPr>
      <w:r>
        <w:rPr>
          <w:rStyle w:val="LSBSymbol"/>
        </w:rPr>
        <w:t>C</w:t>
      </w:r>
      <w:r>
        <w:tab/>
      </w:r>
      <w:r>
        <w:rPr>
          <w:b/>
        </w:rPr>
        <w:t xml:space="preserve">Thanks </w:t>
      </w:r>
      <w:proofErr w:type="gramStart"/>
      <w:r>
        <w:rPr>
          <w:b/>
        </w:rPr>
        <w:t>be</w:t>
      </w:r>
      <w:proofErr w:type="gramEnd"/>
      <w:r>
        <w:rPr>
          <w:b/>
        </w:rPr>
        <w:t xml:space="preserve"> to God.</w:t>
      </w:r>
    </w:p>
    <w:p w:rsidR="00AA7EC8" w:rsidRDefault="00AA7EC8">
      <w:pPr>
        <w:pStyle w:val="Body"/>
      </w:pPr>
    </w:p>
    <w:p w:rsidR="00AA7EC8" w:rsidRDefault="004263C9">
      <w:pPr>
        <w:pStyle w:val="Caption"/>
      </w:pPr>
      <w:r>
        <w:t>Epistle</w:t>
      </w:r>
      <w:r>
        <w:tab/>
      </w:r>
      <w:r>
        <w:rPr>
          <w:rStyle w:val="Subcaption"/>
          <w:b w:val="0"/>
        </w:rPr>
        <w:t>Hebrews 5:1–10</w:t>
      </w:r>
    </w:p>
    <w:p w:rsidR="00AA7EC8" w:rsidRDefault="004263C9">
      <w:pPr>
        <w:pStyle w:val="Body"/>
      </w:pPr>
      <w:r>
        <w:tab/>
      </w:r>
      <w:r>
        <w:rPr>
          <w:rStyle w:val="VerseNumber"/>
        </w:rPr>
        <w:t>1</w:t>
      </w:r>
      <w:r>
        <w:t xml:space="preserve">Every high priest chosen from among men is appointed to act on behalf of men in relation to God, to offer gifts and sacrifices for sins. </w:t>
      </w:r>
      <w:r>
        <w:rPr>
          <w:rStyle w:val="VerseNumber"/>
        </w:rPr>
        <w:t>2</w:t>
      </w:r>
      <w:r>
        <w:t xml:space="preserve">He can deal gently with the ignorant and wayward, since he himself is beset with weakness. </w:t>
      </w:r>
      <w:r>
        <w:rPr>
          <w:rStyle w:val="VerseNumber"/>
        </w:rPr>
        <w:t>3</w:t>
      </w:r>
      <w:r>
        <w:t xml:space="preserve">Because of this he is obligated to offer sacrifice for his own sins just as he does for those of the people. </w:t>
      </w:r>
      <w:r>
        <w:rPr>
          <w:rStyle w:val="VerseNumber"/>
        </w:rPr>
        <w:t>4</w:t>
      </w:r>
      <w:r>
        <w:t>And no one takes this honor for himself, but only when called by God, just as Aaron was.</w:t>
      </w:r>
    </w:p>
    <w:p w:rsidR="00AA7EC8" w:rsidRDefault="004263C9">
      <w:pPr>
        <w:pStyle w:val="Body"/>
      </w:pPr>
      <w:r>
        <w:tab/>
      </w:r>
      <w:r>
        <w:rPr>
          <w:rStyle w:val="VerseNumber"/>
        </w:rPr>
        <w:t>5</w:t>
      </w:r>
      <w:r>
        <w:t xml:space="preserve">So also Christ did not exalt himself to be made a high priest, but was appointed by </w:t>
      </w:r>
      <w:proofErr w:type="gramStart"/>
      <w:r>
        <w:t>him</w:t>
      </w:r>
      <w:proofErr w:type="gramEnd"/>
      <w:r>
        <w:t xml:space="preserve"> who said to him,</w:t>
      </w:r>
    </w:p>
    <w:p w:rsidR="00AA7EC8" w:rsidRDefault="004263C9">
      <w:pPr>
        <w:pStyle w:val="PoetryMixed"/>
      </w:pPr>
      <w:r>
        <w:t>“You are my Son,</w:t>
      </w:r>
      <w:r>
        <w:br/>
      </w:r>
      <w:r>
        <w:tab/>
        <w:t>today I have begotten you”;</w:t>
      </w:r>
    </w:p>
    <w:p w:rsidR="00AA7EC8" w:rsidRDefault="004263C9">
      <w:pPr>
        <w:pStyle w:val="Body"/>
      </w:pPr>
      <w:r>
        <w:rPr>
          <w:rStyle w:val="VerseNumber"/>
        </w:rPr>
        <w:t>6</w:t>
      </w:r>
      <w:r>
        <w:t>as he says also in another place,</w:t>
      </w:r>
    </w:p>
    <w:p w:rsidR="00AA7EC8" w:rsidRDefault="004263C9">
      <w:pPr>
        <w:pStyle w:val="PoetryMixed"/>
      </w:pPr>
      <w:r>
        <w:t>“You are a priest forever,</w:t>
      </w:r>
      <w:r>
        <w:br/>
      </w:r>
      <w:r>
        <w:tab/>
        <w:t>after the order of Melchizedek.”</w:t>
      </w:r>
    </w:p>
    <w:p w:rsidR="00AA7EC8" w:rsidRDefault="004263C9">
      <w:pPr>
        <w:pStyle w:val="Body"/>
      </w:pPr>
      <w:r>
        <w:tab/>
      </w:r>
      <w:r>
        <w:rPr>
          <w:rStyle w:val="VerseNumber"/>
        </w:rPr>
        <w:t>7</w:t>
      </w:r>
      <w:r>
        <w:t xml:space="preserve">In the days of his flesh, Jesus offered up prayers and supplications, with loud cries and tears, to him who was able to save him from death, and he was heard because of his reverence. </w:t>
      </w:r>
      <w:r>
        <w:rPr>
          <w:rStyle w:val="VerseNumber"/>
        </w:rPr>
        <w:t>8</w:t>
      </w:r>
      <w:r>
        <w:t xml:space="preserve">Although he was a son, he learned obedience through what he suffered. </w:t>
      </w:r>
      <w:r>
        <w:rPr>
          <w:rStyle w:val="VerseNumber"/>
        </w:rPr>
        <w:t>9</w:t>
      </w:r>
      <w:r>
        <w:t xml:space="preserve">And being made perfect, he became the source of eternal salvation to all who obey him, </w:t>
      </w:r>
      <w:r>
        <w:rPr>
          <w:rStyle w:val="VerseNumber"/>
        </w:rPr>
        <w:t>10</w:t>
      </w:r>
      <w:r>
        <w:t>being designated by God a high priest after the order of Melchizedek.</w:t>
      </w:r>
    </w:p>
    <w:p w:rsidR="00AA7EC8" w:rsidRDefault="004263C9">
      <w:pPr>
        <w:pStyle w:val="Body"/>
      </w:pPr>
      <w:r>
        <w:t xml:space="preserve"> </w:t>
      </w:r>
    </w:p>
    <w:p w:rsidR="00AA7EC8" w:rsidRDefault="004263C9">
      <w:pPr>
        <w:pStyle w:val="LSBResponsorial"/>
      </w:pPr>
      <w:proofErr w:type="gramStart"/>
      <w:r>
        <w:rPr>
          <w:rStyle w:val="LSBSymbol"/>
        </w:rPr>
        <w:t>A</w:t>
      </w:r>
      <w:r>
        <w:tab/>
        <w:t>This</w:t>
      </w:r>
      <w:proofErr w:type="gramEnd"/>
      <w:r>
        <w:t xml:space="preserve"> is the Word of the Lord.</w:t>
      </w:r>
    </w:p>
    <w:p w:rsidR="00AA7EC8" w:rsidRDefault="004263C9">
      <w:pPr>
        <w:pStyle w:val="LSBResponsorial"/>
      </w:pPr>
      <w:r>
        <w:rPr>
          <w:rStyle w:val="LSBSymbol"/>
        </w:rPr>
        <w:t>C</w:t>
      </w:r>
      <w:r>
        <w:tab/>
      </w:r>
      <w:r>
        <w:rPr>
          <w:b/>
        </w:rPr>
        <w:t xml:space="preserve">Thanks </w:t>
      </w:r>
      <w:proofErr w:type="gramStart"/>
      <w:r>
        <w:rPr>
          <w:b/>
        </w:rPr>
        <w:t>be</w:t>
      </w:r>
      <w:proofErr w:type="gramEnd"/>
      <w:r>
        <w:rPr>
          <w:b/>
        </w:rPr>
        <w:t xml:space="preserve"> to God.</w:t>
      </w:r>
    </w:p>
    <w:p w:rsidR="00AA7EC8" w:rsidRDefault="00AA7EC8">
      <w:pPr>
        <w:pStyle w:val="Body"/>
      </w:pPr>
    </w:p>
    <w:p w:rsidR="00AA7EC8" w:rsidRDefault="004263C9">
      <w:pPr>
        <w:pStyle w:val="Rubric"/>
      </w:pPr>
      <w:r>
        <w:t>Stand</w:t>
      </w:r>
    </w:p>
    <w:p w:rsidR="00AA7EC8" w:rsidRDefault="00AA7EC8">
      <w:pPr>
        <w:pStyle w:val="Body"/>
      </w:pPr>
    </w:p>
    <w:p w:rsidR="00AA7EC8" w:rsidRDefault="004263C9">
      <w:pPr>
        <w:pStyle w:val="Caption"/>
      </w:pPr>
      <w:r>
        <w:t>Alleluia and Verse</w:t>
      </w:r>
    </w:p>
    <w:p w:rsidR="00AA7EC8" w:rsidRDefault="00AA7EC8">
      <w:pPr>
        <w:pStyle w:val="Body"/>
      </w:pPr>
    </w:p>
    <w:p w:rsidR="00AA7EC8" w:rsidRDefault="004263C9">
      <w:pPr>
        <w:pStyle w:val="Caption"/>
      </w:pPr>
      <w:r>
        <w:t>Verse</w:t>
      </w:r>
      <w:r>
        <w:tab/>
      </w:r>
      <w:r>
        <w:rPr>
          <w:rStyle w:val="Subcaption"/>
          <w:b w:val="0"/>
        </w:rPr>
        <w:t>LSB 205</w:t>
      </w:r>
    </w:p>
    <w:p w:rsidR="00AA7EC8" w:rsidRDefault="004263C9">
      <w:pPr>
        <w:pStyle w:val="Image"/>
      </w:pPr>
      <w:r>
        <w:rPr>
          <w:noProof/>
        </w:rPr>
        <w:drawing>
          <wp:inline distT="0" distB="0" distL="0" distR="0">
            <wp:extent cx="4114800" cy="63767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114800" cy="637673"/>
                    </a:xfrm>
                    <a:prstGeom prst="rect">
                      <a:avLst/>
                    </a:prstGeom>
                    <a:noFill/>
                    <a:ln>
                      <a:noFill/>
                    </a:ln>
                  </pic:spPr>
                </pic:pic>
              </a:graphicData>
            </a:graphic>
          </wp:inline>
        </w:drawing>
      </w:r>
    </w:p>
    <w:p w:rsidR="00AA7EC8" w:rsidRDefault="004263C9">
      <w:pPr>
        <w:pStyle w:val="Image"/>
      </w:pPr>
      <w:r>
        <w:rPr>
          <w:noProof/>
        </w:rPr>
        <w:lastRenderedPageBreak/>
        <w:drawing>
          <wp:inline distT="0" distB="0" distL="0" distR="0">
            <wp:extent cx="4114800" cy="62564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114800" cy="625642"/>
                    </a:xfrm>
                    <a:prstGeom prst="rect">
                      <a:avLst/>
                    </a:prstGeom>
                    <a:noFill/>
                    <a:ln>
                      <a:noFill/>
                    </a:ln>
                  </pic:spPr>
                </pic:pic>
              </a:graphicData>
            </a:graphic>
          </wp:inline>
        </w:drawing>
      </w:r>
    </w:p>
    <w:p w:rsidR="00AA7EC8" w:rsidRDefault="00AA7EC8">
      <w:pPr>
        <w:pStyle w:val="Body"/>
      </w:pPr>
    </w:p>
    <w:p w:rsidR="00AA7EC8" w:rsidRDefault="004263C9">
      <w:pPr>
        <w:pStyle w:val="Caption"/>
      </w:pPr>
      <w:r>
        <w:t>Alleluia</w:t>
      </w:r>
      <w:r>
        <w:tab/>
      </w:r>
      <w:r>
        <w:rPr>
          <w:rStyle w:val="Subcaption"/>
          <w:b w:val="0"/>
        </w:rPr>
        <w:t>LSB 205</w:t>
      </w:r>
    </w:p>
    <w:p w:rsidR="00AA7EC8" w:rsidRDefault="004263C9">
      <w:pPr>
        <w:pStyle w:val="Image"/>
      </w:pPr>
      <w:r>
        <w:rPr>
          <w:noProof/>
        </w:rPr>
        <w:drawing>
          <wp:inline distT="0" distB="0" distL="0" distR="0">
            <wp:extent cx="4114800" cy="63767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114800" cy="637673"/>
                    </a:xfrm>
                    <a:prstGeom prst="rect">
                      <a:avLst/>
                    </a:prstGeom>
                    <a:noFill/>
                    <a:ln>
                      <a:noFill/>
                    </a:ln>
                  </pic:spPr>
                </pic:pic>
              </a:graphicData>
            </a:graphic>
          </wp:inline>
        </w:drawing>
      </w:r>
    </w:p>
    <w:p w:rsidR="00AA7EC8" w:rsidRDefault="00AA7EC8">
      <w:pPr>
        <w:pStyle w:val="Body"/>
      </w:pPr>
    </w:p>
    <w:p w:rsidR="00AA7EC8" w:rsidRDefault="004263C9">
      <w:pPr>
        <w:pStyle w:val="Caption"/>
      </w:pPr>
      <w:r>
        <w:t>Holy Gospel</w:t>
      </w:r>
      <w:r>
        <w:tab/>
      </w:r>
      <w:r>
        <w:rPr>
          <w:rStyle w:val="Subcaption"/>
          <w:b w:val="0"/>
        </w:rPr>
        <w:t>Mark 10:32–45</w:t>
      </w:r>
    </w:p>
    <w:p w:rsidR="00AA7EC8" w:rsidRDefault="004263C9">
      <w:pPr>
        <w:pStyle w:val="LSBResponsorial"/>
      </w:pPr>
      <w:proofErr w:type="gramStart"/>
      <w:r>
        <w:rPr>
          <w:rStyle w:val="LSBSymbol"/>
        </w:rPr>
        <w:t>P</w:t>
      </w:r>
      <w:r>
        <w:tab/>
        <w:t>The Holy Gospel according to St. Mark, the tenth chapter.</w:t>
      </w:r>
      <w:proofErr w:type="gramEnd"/>
    </w:p>
    <w:p w:rsidR="00AA7EC8" w:rsidRDefault="004263C9">
      <w:pPr>
        <w:pStyle w:val="LSBResponsorial"/>
      </w:pPr>
      <w:proofErr w:type="gramStart"/>
      <w:r>
        <w:rPr>
          <w:rStyle w:val="LSBSymbol"/>
        </w:rPr>
        <w:t>C</w:t>
      </w:r>
      <w:r>
        <w:tab/>
      </w:r>
      <w:r>
        <w:rPr>
          <w:b/>
        </w:rPr>
        <w:t>Glory to You, O Lord.</w:t>
      </w:r>
      <w:proofErr w:type="gramEnd"/>
    </w:p>
    <w:p w:rsidR="00AA7EC8" w:rsidRDefault="004263C9">
      <w:pPr>
        <w:pStyle w:val="Body"/>
      </w:pPr>
      <w:r>
        <w:t xml:space="preserve"> </w:t>
      </w:r>
    </w:p>
    <w:p w:rsidR="00AA7EC8" w:rsidRDefault="004263C9">
      <w:pPr>
        <w:pStyle w:val="Body"/>
      </w:pPr>
      <w:r>
        <w:tab/>
      </w:r>
      <w:r>
        <w:rPr>
          <w:rStyle w:val="VerseNumber"/>
        </w:rPr>
        <w:t>32</w:t>
      </w:r>
      <w:r>
        <w:t xml:space="preserve">And they were on the road, going up to Jerusalem, and Jesus was walking ahead of them. And they were amazed, and those who followed were afraid. And taking the twelve again, he began to tell them what was to happen to him, </w:t>
      </w:r>
      <w:r>
        <w:rPr>
          <w:rStyle w:val="VerseNumber"/>
        </w:rPr>
        <w:t>33</w:t>
      </w:r>
      <w:r>
        <w:t xml:space="preserve">saying, “See, we are going up to Jerusalem, and the Son of Man will be delivered over to the chief priests and the scribes, and they will condemn him to death and deliver him over to the Gentiles. </w:t>
      </w:r>
      <w:r>
        <w:rPr>
          <w:rStyle w:val="VerseNumber"/>
        </w:rPr>
        <w:t>34</w:t>
      </w:r>
      <w:r>
        <w:t>And they will mock him and spit on him, and flog him and kill him. And after three days he will rise.”</w:t>
      </w:r>
    </w:p>
    <w:p w:rsidR="00AA7EC8" w:rsidRDefault="004263C9">
      <w:pPr>
        <w:pStyle w:val="Body"/>
      </w:pPr>
      <w:r>
        <w:tab/>
      </w:r>
      <w:r>
        <w:rPr>
          <w:rStyle w:val="VerseNumber"/>
        </w:rPr>
        <w:t>35</w:t>
      </w:r>
      <w:r>
        <w:t xml:space="preserve">And James and John, the sons of Zebedee, came up to him and said to him, “Teacher, we want you to do for us whatever we ask of you.” </w:t>
      </w:r>
      <w:r>
        <w:rPr>
          <w:rStyle w:val="VerseNumber"/>
        </w:rPr>
        <w:t>36</w:t>
      </w:r>
      <w:r>
        <w:t xml:space="preserve">And he said to them, “What do you want me to do for you?” </w:t>
      </w:r>
      <w:r>
        <w:rPr>
          <w:rStyle w:val="VerseNumber"/>
        </w:rPr>
        <w:t>37</w:t>
      </w:r>
      <w:r>
        <w:t xml:space="preserve">And they said to him, “Grant us to sit, one at your right hand and one at your left, in your glory.” </w:t>
      </w:r>
      <w:r>
        <w:rPr>
          <w:rStyle w:val="VerseNumber"/>
        </w:rPr>
        <w:t>38</w:t>
      </w:r>
      <w:r>
        <w:t xml:space="preserve">Jesus said to them, “You do not know what you are asking. Are you able to drink the cup that I drink, or to be baptized with the baptism with which I am baptized?” </w:t>
      </w:r>
      <w:r>
        <w:rPr>
          <w:rStyle w:val="VerseNumber"/>
        </w:rPr>
        <w:t>39</w:t>
      </w:r>
      <w:r>
        <w:t xml:space="preserve">And they said to him, “We are able.” And Jesus said to them, “The cup that I drink you will drink, and with the baptism with which I am baptized, you will be baptized, </w:t>
      </w:r>
      <w:r>
        <w:rPr>
          <w:rStyle w:val="VerseNumber"/>
        </w:rPr>
        <w:t>40</w:t>
      </w:r>
      <w:r>
        <w:t xml:space="preserve">but to sit at my right hand or at my left is not mine to grant, but it is for those for whom it has been prepared.” </w:t>
      </w:r>
      <w:r>
        <w:rPr>
          <w:rStyle w:val="VerseNumber"/>
        </w:rPr>
        <w:t>41</w:t>
      </w:r>
      <w:r>
        <w:t xml:space="preserve">And when the ten heard it, they began to be indignant at James and John. </w:t>
      </w:r>
      <w:r>
        <w:rPr>
          <w:rStyle w:val="VerseNumber"/>
        </w:rPr>
        <w:lastRenderedPageBreak/>
        <w:t>42</w:t>
      </w:r>
      <w:r>
        <w:t xml:space="preserve">And Jesus called them to him and said to them, “You know that those who are considered rulers of the Gentiles lord it over them, and their great ones exercise authority over them. </w:t>
      </w:r>
      <w:r>
        <w:rPr>
          <w:rStyle w:val="VerseNumber"/>
        </w:rPr>
        <w:t>43</w:t>
      </w:r>
      <w:r>
        <w:t xml:space="preserve">But it shall not be so among you. But whoever would be great among you must be your servant, </w:t>
      </w:r>
      <w:r>
        <w:rPr>
          <w:rStyle w:val="VerseNumber"/>
        </w:rPr>
        <w:t>44</w:t>
      </w:r>
      <w:r>
        <w:t xml:space="preserve">and whoever would be first among you must be slave of all. </w:t>
      </w:r>
      <w:r>
        <w:rPr>
          <w:rStyle w:val="VerseNumber"/>
        </w:rPr>
        <w:t>45</w:t>
      </w:r>
      <w:r>
        <w:t>For even the Son of Man came not to be served but to serve, and to give his life as a ransom for many.”</w:t>
      </w:r>
    </w:p>
    <w:p w:rsidR="00AA7EC8" w:rsidRDefault="004263C9">
      <w:pPr>
        <w:pStyle w:val="Body"/>
      </w:pPr>
      <w:r>
        <w:t xml:space="preserve"> </w:t>
      </w:r>
    </w:p>
    <w:p w:rsidR="00AA7EC8" w:rsidRDefault="004263C9">
      <w:pPr>
        <w:pStyle w:val="LSBResponsorial"/>
      </w:pPr>
      <w:r>
        <w:rPr>
          <w:rStyle w:val="LSBSymbol"/>
        </w:rPr>
        <w:t>P</w:t>
      </w:r>
      <w:r>
        <w:tab/>
        <w:t>This is the Gospel of the Lord.</w:t>
      </w:r>
    </w:p>
    <w:p w:rsidR="00AA7EC8" w:rsidRDefault="004263C9">
      <w:pPr>
        <w:pStyle w:val="LSBResponsorial"/>
      </w:pPr>
      <w:proofErr w:type="gramStart"/>
      <w:r>
        <w:rPr>
          <w:rStyle w:val="LSBSymbol"/>
        </w:rPr>
        <w:t>C</w:t>
      </w:r>
      <w:r>
        <w:tab/>
      </w:r>
      <w:r>
        <w:rPr>
          <w:b/>
        </w:rPr>
        <w:t>Praise to You, O Christ.</w:t>
      </w:r>
      <w:proofErr w:type="gramEnd"/>
    </w:p>
    <w:p w:rsidR="00AA7EC8" w:rsidRDefault="00AA7EC8">
      <w:pPr>
        <w:pStyle w:val="Body"/>
      </w:pPr>
    </w:p>
    <w:p w:rsidR="00AA7EC8" w:rsidRDefault="004263C9">
      <w:pPr>
        <w:pStyle w:val="Caption"/>
      </w:pPr>
      <w:r>
        <w:t>Nicene Creed</w:t>
      </w:r>
    </w:p>
    <w:p w:rsidR="00AA7EC8" w:rsidRDefault="004263C9">
      <w:pPr>
        <w:pStyle w:val="LSBResponsorial"/>
      </w:pPr>
      <w:r>
        <w:rPr>
          <w:rStyle w:val="LSBSymbol"/>
        </w:rPr>
        <w:t>C</w:t>
      </w:r>
      <w:r>
        <w:tab/>
      </w:r>
      <w:r>
        <w:rPr>
          <w:b/>
        </w:rPr>
        <w:t>I believe in one God,</w:t>
      </w:r>
    </w:p>
    <w:p w:rsidR="00AA7EC8" w:rsidRDefault="004263C9">
      <w:pPr>
        <w:pStyle w:val="LSBResponsorialContinued"/>
      </w:pPr>
      <w:r>
        <w:rPr>
          <w:b/>
        </w:rPr>
        <w:t xml:space="preserve">     </w:t>
      </w:r>
      <w:proofErr w:type="gramStart"/>
      <w:r>
        <w:rPr>
          <w:b/>
        </w:rPr>
        <w:t>the</w:t>
      </w:r>
      <w:proofErr w:type="gramEnd"/>
      <w:r>
        <w:rPr>
          <w:b/>
        </w:rPr>
        <w:t xml:space="preserve"> Father Almighty,</w:t>
      </w:r>
    </w:p>
    <w:p w:rsidR="00AA7EC8" w:rsidRDefault="004263C9">
      <w:pPr>
        <w:pStyle w:val="LSBResponsorialContinued"/>
      </w:pPr>
      <w:r>
        <w:rPr>
          <w:b/>
        </w:rPr>
        <w:t xml:space="preserve">     </w:t>
      </w:r>
      <w:proofErr w:type="gramStart"/>
      <w:r>
        <w:rPr>
          <w:b/>
        </w:rPr>
        <w:t>maker</w:t>
      </w:r>
      <w:proofErr w:type="gramEnd"/>
      <w:r>
        <w:rPr>
          <w:b/>
        </w:rPr>
        <w:t xml:space="preserve"> of heaven and earth</w:t>
      </w:r>
    </w:p>
    <w:p w:rsidR="00AA7EC8" w:rsidRDefault="004263C9">
      <w:pPr>
        <w:pStyle w:val="LSBResponsorialContinued"/>
      </w:pPr>
      <w:r>
        <w:rPr>
          <w:b/>
        </w:rPr>
        <w:t xml:space="preserve">          </w:t>
      </w:r>
      <w:proofErr w:type="gramStart"/>
      <w:r>
        <w:rPr>
          <w:b/>
        </w:rPr>
        <w:t>and</w:t>
      </w:r>
      <w:proofErr w:type="gramEnd"/>
      <w:r>
        <w:rPr>
          <w:b/>
        </w:rPr>
        <w:t xml:space="preserve"> of all things visible and invisible.</w:t>
      </w:r>
    </w:p>
    <w:p w:rsidR="00AA7EC8" w:rsidRDefault="004263C9">
      <w:pPr>
        <w:pStyle w:val="LSBResponsorialContinued"/>
      </w:pPr>
      <w:r>
        <w:rPr>
          <w:b/>
        </w:rPr>
        <w:t xml:space="preserve"> </w:t>
      </w:r>
    </w:p>
    <w:p w:rsidR="00AA7EC8" w:rsidRDefault="004263C9">
      <w:pPr>
        <w:pStyle w:val="LSBResponsorialContinued"/>
      </w:pPr>
      <w:r>
        <w:rPr>
          <w:b/>
        </w:rPr>
        <w:t>And in one Lord Jesus Christ,</w:t>
      </w:r>
    </w:p>
    <w:p w:rsidR="00AA7EC8" w:rsidRDefault="004263C9">
      <w:pPr>
        <w:pStyle w:val="LSBResponsorialContinued"/>
      </w:pPr>
      <w:r>
        <w:rPr>
          <w:b/>
        </w:rPr>
        <w:t xml:space="preserve">     </w:t>
      </w:r>
      <w:proofErr w:type="gramStart"/>
      <w:r>
        <w:rPr>
          <w:b/>
        </w:rPr>
        <w:t>the</w:t>
      </w:r>
      <w:proofErr w:type="gramEnd"/>
      <w:r>
        <w:rPr>
          <w:b/>
        </w:rPr>
        <w:t xml:space="preserve"> only-begotten Son of God,</w:t>
      </w:r>
    </w:p>
    <w:p w:rsidR="00AA7EC8" w:rsidRDefault="004263C9">
      <w:pPr>
        <w:pStyle w:val="LSBResponsorialContinued"/>
      </w:pPr>
      <w:r>
        <w:rPr>
          <w:b/>
        </w:rPr>
        <w:t xml:space="preserve">     </w:t>
      </w:r>
      <w:proofErr w:type="gramStart"/>
      <w:r>
        <w:rPr>
          <w:b/>
        </w:rPr>
        <w:t>begotten</w:t>
      </w:r>
      <w:proofErr w:type="gramEnd"/>
      <w:r>
        <w:rPr>
          <w:b/>
        </w:rPr>
        <w:t xml:space="preserve"> of His Father before all worlds,</w:t>
      </w:r>
    </w:p>
    <w:p w:rsidR="00AA7EC8" w:rsidRDefault="004263C9">
      <w:pPr>
        <w:pStyle w:val="LSBResponsorialContinued"/>
      </w:pPr>
      <w:r>
        <w:rPr>
          <w:b/>
        </w:rPr>
        <w:t xml:space="preserve">     God of God, Light of Light,</w:t>
      </w:r>
    </w:p>
    <w:p w:rsidR="00AA7EC8" w:rsidRDefault="004263C9">
      <w:pPr>
        <w:pStyle w:val="LSBResponsorialContinued"/>
      </w:pPr>
      <w:r>
        <w:rPr>
          <w:b/>
        </w:rPr>
        <w:t xml:space="preserve">     </w:t>
      </w:r>
      <w:proofErr w:type="gramStart"/>
      <w:r>
        <w:rPr>
          <w:b/>
        </w:rPr>
        <w:t>very</w:t>
      </w:r>
      <w:proofErr w:type="gramEnd"/>
      <w:r>
        <w:rPr>
          <w:b/>
        </w:rPr>
        <w:t xml:space="preserve"> God of very God,</w:t>
      </w:r>
    </w:p>
    <w:p w:rsidR="00AA7EC8" w:rsidRDefault="004263C9">
      <w:pPr>
        <w:pStyle w:val="LSBResponsorialContinued"/>
      </w:pPr>
      <w:r>
        <w:rPr>
          <w:b/>
        </w:rPr>
        <w:t xml:space="preserve">     </w:t>
      </w:r>
      <w:proofErr w:type="gramStart"/>
      <w:r>
        <w:rPr>
          <w:b/>
        </w:rPr>
        <w:t>begotten</w:t>
      </w:r>
      <w:proofErr w:type="gramEnd"/>
      <w:r>
        <w:rPr>
          <w:b/>
        </w:rPr>
        <w:t>, not made,</w:t>
      </w:r>
    </w:p>
    <w:p w:rsidR="00AA7EC8" w:rsidRDefault="004263C9">
      <w:pPr>
        <w:pStyle w:val="LSBResponsorialContinued"/>
      </w:pPr>
      <w:r>
        <w:rPr>
          <w:b/>
        </w:rPr>
        <w:t xml:space="preserve">     </w:t>
      </w:r>
      <w:proofErr w:type="gramStart"/>
      <w:r>
        <w:rPr>
          <w:b/>
        </w:rPr>
        <w:t>being</w:t>
      </w:r>
      <w:proofErr w:type="gramEnd"/>
      <w:r>
        <w:rPr>
          <w:b/>
        </w:rPr>
        <w:t xml:space="preserve"> of one substance with the Father,</w:t>
      </w:r>
    </w:p>
    <w:p w:rsidR="00AA7EC8" w:rsidRDefault="004263C9">
      <w:pPr>
        <w:pStyle w:val="LSBResponsorialContinued"/>
      </w:pPr>
      <w:r>
        <w:rPr>
          <w:b/>
        </w:rPr>
        <w:t xml:space="preserve">     </w:t>
      </w:r>
      <w:proofErr w:type="gramStart"/>
      <w:r>
        <w:rPr>
          <w:b/>
        </w:rPr>
        <w:t>by</w:t>
      </w:r>
      <w:proofErr w:type="gramEnd"/>
      <w:r>
        <w:rPr>
          <w:b/>
        </w:rPr>
        <w:t xml:space="preserve"> whom all things were made;</w:t>
      </w:r>
    </w:p>
    <w:p w:rsidR="00AA7EC8" w:rsidRDefault="004263C9">
      <w:pPr>
        <w:pStyle w:val="LSBResponsorialContinued"/>
      </w:pPr>
      <w:r>
        <w:rPr>
          <w:b/>
        </w:rPr>
        <w:t xml:space="preserve">     </w:t>
      </w:r>
      <w:proofErr w:type="gramStart"/>
      <w:r>
        <w:rPr>
          <w:b/>
        </w:rPr>
        <w:t>who</w:t>
      </w:r>
      <w:proofErr w:type="gramEnd"/>
      <w:r>
        <w:rPr>
          <w:b/>
        </w:rPr>
        <w:t xml:space="preserve"> for us men and for our salvation came down from heaven</w:t>
      </w:r>
    </w:p>
    <w:p w:rsidR="00AA7EC8" w:rsidRDefault="004263C9">
      <w:pPr>
        <w:pStyle w:val="LSBResponsorialContinued"/>
      </w:pPr>
      <w:r>
        <w:rPr>
          <w:b/>
        </w:rPr>
        <w:t xml:space="preserve">     </w:t>
      </w:r>
      <w:proofErr w:type="gramStart"/>
      <w:r>
        <w:rPr>
          <w:b/>
        </w:rPr>
        <w:t>and</w:t>
      </w:r>
      <w:proofErr w:type="gramEnd"/>
      <w:r>
        <w:rPr>
          <w:b/>
        </w:rPr>
        <w:t xml:space="preserve"> was incarnate by the Holy Spirit of the virgin Mary</w:t>
      </w:r>
    </w:p>
    <w:p w:rsidR="00AA7EC8" w:rsidRDefault="004263C9">
      <w:pPr>
        <w:pStyle w:val="LSBResponsorialContinued"/>
      </w:pPr>
      <w:r>
        <w:rPr>
          <w:b/>
        </w:rPr>
        <w:t xml:space="preserve">     </w:t>
      </w:r>
      <w:proofErr w:type="gramStart"/>
      <w:r>
        <w:rPr>
          <w:b/>
        </w:rPr>
        <w:t>and</w:t>
      </w:r>
      <w:proofErr w:type="gramEnd"/>
      <w:r>
        <w:rPr>
          <w:b/>
        </w:rPr>
        <w:t xml:space="preserve"> was made man;</w:t>
      </w:r>
    </w:p>
    <w:p w:rsidR="00AA7EC8" w:rsidRDefault="004263C9">
      <w:pPr>
        <w:pStyle w:val="LSBResponsorialContinued"/>
      </w:pPr>
      <w:r>
        <w:rPr>
          <w:b/>
        </w:rPr>
        <w:t xml:space="preserve">     </w:t>
      </w:r>
      <w:proofErr w:type="gramStart"/>
      <w:r>
        <w:rPr>
          <w:b/>
        </w:rPr>
        <w:t>and</w:t>
      </w:r>
      <w:proofErr w:type="gramEnd"/>
      <w:r>
        <w:rPr>
          <w:b/>
        </w:rPr>
        <w:t xml:space="preserve"> was crucified also for us under Pontius Pilate.</w:t>
      </w:r>
    </w:p>
    <w:p w:rsidR="00AA7EC8" w:rsidRDefault="004263C9">
      <w:pPr>
        <w:pStyle w:val="LSBResponsorialContinued"/>
      </w:pPr>
      <w:r>
        <w:rPr>
          <w:b/>
        </w:rPr>
        <w:t xml:space="preserve">     He suffered and was buried.</w:t>
      </w:r>
    </w:p>
    <w:p w:rsidR="00AA7EC8" w:rsidRDefault="004263C9">
      <w:pPr>
        <w:pStyle w:val="LSBResponsorialContinued"/>
      </w:pPr>
      <w:r>
        <w:rPr>
          <w:b/>
        </w:rPr>
        <w:t xml:space="preserve">     And the third day He rose again according to the Scriptures</w:t>
      </w:r>
    </w:p>
    <w:p w:rsidR="00AA7EC8" w:rsidRDefault="004263C9">
      <w:pPr>
        <w:pStyle w:val="LSBResponsorialContinued"/>
      </w:pPr>
      <w:r>
        <w:rPr>
          <w:b/>
        </w:rPr>
        <w:t xml:space="preserve">          </w:t>
      </w:r>
      <w:proofErr w:type="gramStart"/>
      <w:r>
        <w:rPr>
          <w:b/>
        </w:rPr>
        <w:t>and</w:t>
      </w:r>
      <w:proofErr w:type="gramEnd"/>
      <w:r>
        <w:rPr>
          <w:b/>
        </w:rPr>
        <w:t xml:space="preserve"> ascended into heaven</w:t>
      </w:r>
    </w:p>
    <w:p w:rsidR="00AA7EC8" w:rsidRDefault="004263C9">
      <w:pPr>
        <w:pStyle w:val="LSBResponsorialContinued"/>
      </w:pPr>
      <w:r>
        <w:rPr>
          <w:b/>
        </w:rPr>
        <w:t xml:space="preserve">     </w:t>
      </w:r>
      <w:proofErr w:type="gramStart"/>
      <w:r>
        <w:rPr>
          <w:b/>
        </w:rPr>
        <w:t>and</w:t>
      </w:r>
      <w:proofErr w:type="gramEnd"/>
      <w:r>
        <w:rPr>
          <w:b/>
        </w:rPr>
        <w:t xml:space="preserve"> sits at the right hand of the Father.</w:t>
      </w:r>
    </w:p>
    <w:p w:rsidR="00AA7EC8" w:rsidRDefault="004263C9">
      <w:pPr>
        <w:pStyle w:val="LSBResponsorialContinued"/>
      </w:pPr>
      <w:r>
        <w:rPr>
          <w:b/>
        </w:rPr>
        <w:lastRenderedPageBreak/>
        <w:t xml:space="preserve">     And He will come again with glory to judge both the living and the dead,</w:t>
      </w:r>
    </w:p>
    <w:p w:rsidR="00AA7EC8" w:rsidRDefault="004263C9">
      <w:pPr>
        <w:pStyle w:val="LSBResponsorialContinued"/>
      </w:pPr>
      <w:r>
        <w:rPr>
          <w:b/>
        </w:rPr>
        <w:t xml:space="preserve">     </w:t>
      </w:r>
      <w:proofErr w:type="gramStart"/>
      <w:r>
        <w:rPr>
          <w:b/>
        </w:rPr>
        <w:t>whose</w:t>
      </w:r>
      <w:proofErr w:type="gramEnd"/>
      <w:r>
        <w:rPr>
          <w:b/>
        </w:rPr>
        <w:t xml:space="preserve"> kingdom will have no end.</w:t>
      </w:r>
    </w:p>
    <w:p w:rsidR="00AA7EC8" w:rsidRDefault="004263C9">
      <w:pPr>
        <w:pStyle w:val="LSBResponsorialContinued"/>
      </w:pPr>
      <w:r>
        <w:rPr>
          <w:b/>
        </w:rPr>
        <w:t xml:space="preserve"> </w:t>
      </w:r>
    </w:p>
    <w:p w:rsidR="00AA7EC8" w:rsidRDefault="004263C9">
      <w:pPr>
        <w:pStyle w:val="LSBResponsorialContinued"/>
      </w:pPr>
      <w:r>
        <w:rPr>
          <w:b/>
        </w:rPr>
        <w:t>And I believe in the Holy Spirit,</w:t>
      </w:r>
    </w:p>
    <w:p w:rsidR="00AA7EC8" w:rsidRDefault="004263C9">
      <w:pPr>
        <w:pStyle w:val="LSBResponsorialContinued"/>
      </w:pPr>
      <w:r>
        <w:rPr>
          <w:b/>
        </w:rPr>
        <w:t xml:space="preserve">     </w:t>
      </w:r>
      <w:proofErr w:type="gramStart"/>
      <w:r>
        <w:rPr>
          <w:b/>
        </w:rPr>
        <w:t>the</w:t>
      </w:r>
      <w:proofErr w:type="gramEnd"/>
      <w:r>
        <w:rPr>
          <w:b/>
        </w:rPr>
        <w:t xml:space="preserve"> Lord and giver of life,</w:t>
      </w:r>
    </w:p>
    <w:p w:rsidR="00AA7EC8" w:rsidRDefault="004263C9">
      <w:pPr>
        <w:pStyle w:val="LSBResponsorialContinued"/>
      </w:pPr>
      <w:r>
        <w:rPr>
          <w:b/>
        </w:rPr>
        <w:t xml:space="preserve">     </w:t>
      </w:r>
      <w:proofErr w:type="gramStart"/>
      <w:r>
        <w:rPr>
          <w:b/>
        </w:rPr>
        <w:t>who</w:t>
      </w:r>
      <w:proofErr w:type="gramEnd"/>
      <w:r>
        <w:rPr>
          <w:b/>
        </w:rPr>
        <w:t xml:space="preserve"> proceeds from the Father and the Son,</w:t>
      </w:r>
    </w:p>
    <w:p w:rsidR="00AA7EC8" w:rsidRDefault="004263C9">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AA7EC8" w:rsidRDefault="004263C9">
      <w:pPr>
        <w:pStyle w:val="LSBResponsorialContinued"/>
      </w:pPr>
      <w:r>
        <w:rPr>
          <w:b/>
        </w:rPr>
        <w:t xml:space="preserve">     </w:t>
      </w:r>
      <w:proofErr w:type="gramStart"/>
      <w:r>
        <w:rPr>
          <w:b/>
        </w:rPr>
        <w:t>who</w:t>
      </w:r>
      <w:proofErr w:type="gramEnd"/>
      <w:r>
        <w:rPr>
          <w:b/>
        </w:rPr>
        <w:t xml:space="preserve"> spoke by the prophets.</w:t>
      </w:r>
    </w:p>
    <w:p w:rsidR="00AA7EC8" w:rsidRDefault="004263C9">
      <w:pPr>
        <w:pStyle w:val="LSBResponsorialContinued"/>
      </w:pPr>
      <w:r>
        <w:rPr>
          <w:b/>
        </w:rPr>
        <w:t xml:space="preserve">     And I believe in one holy Christian and apostolic Church,</w:t>
      </w:r>
    </w:p>
    <w:p w:rsidR="00AA7EC8" w:rsidRDefault="004263C9">
      <w:pPr>
        <w:pStyle w:val="LSBResponsorialContinued"/>
      </w:pPr>
      <w:r>
        <w:rPr>
          <w:b/>
        </w:rPr>
        <w:t xml:space="preserve">     I acknowledge one Baptism for the remission of sins,</w:t>
      </w:r>
    </w:p>
    <w:p w:rsidR="00AA7EC8" w:rsidRDefault="004263C9">
      <w:pPr>
        <w:pStyle w:val="LSBResponsorialContinued"/>
      </w:pPr>
      <w:r>
        <w:rPr>
          <w:b/>
        </w:rPr>
        <w:t xml:space="preserve">     </w:t>
      </w:r>
      <w:proofErr w:type="gramStart"/>
      <w:r>
        <w:rPr>
          <w:b/>
        </w:rPr>
        <w:t>and</w:t>
      </w:r>
      <w:proofErr w:type="gramEnd"/>
      <w:r>
        <w:rPr>
          <w:b/>
        </w:rPr>
        <w:t xml:space="preserve"> I look for the resurrection of the dead</w:t>
      </w:r>
    </w:p>
    <w:p w:rsidR="00AA7EC8" w:rsidRDefault="004263C9">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AA7EC8" w:rsidRDefault="00AA7EC8">
      <w:pPr>
        <w:pStyle w:val="Body"/>
      </w:pPr>
    </w:p>
    <w:p w:rsidR="00AA7EC8" w:rsidRDefault="004263C9">
      <w:pPr>
        <w:pStyle w:val="Rubric"/>
      </w:pPr>
      <w:r>
        <w:t>Sit</w:t>
      </w:r>
    </w:p>
    <w:p w:rsidR="00AA7EC8" w:rsidRDefault="00AA7EC8">
      <w:pPr>
        <w:pStyle w:val="Body"/>
      </w:pPr>
    </w:p>
    <w:p w:rsidR="00AA7EC8" w:rsidRDefault="004263C9">
      <w:pPr>
        <w:pStyle w:val="Caption"/>
      </w:pPr>
      <w:r>
        <w:t>430 My Song Is Love Unknown</w:t>
      </w:r>
    </w:p>
    <w:p w:rsidR="00AA7EC8" w:rsidRDefault="004263C9">
      <w:pPr>
        <w:pStyle w:val="Image"/>
      </w:pPr>
      <w:r>
        <w:rPr>
          <w:noProof/>
        </w:rPr>
        <w:drawing>
          <wp:inline distT="0" distB="0" distL="0" distR="0">
            <wp:extent cx="4114800" cy="83035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114800" cy="83035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338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114800" cy="89338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338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114800" cy="893389"/>
                    </a:xfrm>
                    <a:prstGeom prst="rect">
                      <a:avLst/>
                    </a:prstGeom>
                    <a:noFill/>
                    <a:ln>
                      <a:noFill/>
                    </a:ln>
                  </pic:spPr>
                </pic:pic>
              </a:graphicData>
            </a:graphic>
          </wp:inline>
        </w:drawing>
      </w:r>
    </w:p>
    <w:p w:rsidR="00AA7EC8" w:rsidRDefault="004263C9">
      <w:pPr>
        <w:pStyle w:val="Image"/>
      </w:pPr>
      <w:r>
        <w:rPr>
          <w:noProof/>
        </w:rPr>
        <w:lastRenderedPageBreak/>
        <w:drawing>
          <wp:inline distT="0" distB="0" distL="0" distR="0">
            <wp:extent cx="4114800" cy="89338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114800" cy="893389"/>
                    </a:xfrm>
                    <a:prstGeom prst="rect">
                      <a:avLst/>
                    </a:prstGeom>
                    <a:noFill/>
                    <a:ln>
                      <a:noFill/>
                    </a:ln>
                  </pic:spPr>
                </pic:pic>
              </a:graphicData>
            </a:graphic>
          </wp:inline>
        </w:drawing>
      </w:r>
    </w:p>
    <w:p w:rsidR="00AA7EC8" w:rsidRDefault="00AA7EC8">
      <w:pPr>
        <w:pStyle w:val="Body"/>
      </w:pPr>
    </w:p>
    <w:p w:rsidR="00AA7EC8" w:rsidRDefault="004263C9">
      <w:pPr>
        <w:pStyle w:val="NumberedStanza"/>
      </w:pPr>
      <w:r>
        <w:rPr>
          <w:rStyle w:val="StanzaNumber"/>
        </w:rPr>
        <w:t>5</w:t>
      </w:r>
      <w:r>
        <w:tab/>
        <w:t>They rise and needs will have</w:t>
      </w:r>
      <w:r>
        <w:br/>
        <w:t xml:space="preserve">    My dear Lord made away</w:t>
      </w:r>
      <w:proofErr w:type="gramStart"/>
      <w:r>
        <w:t>;</w:t>
      </w:r>
      <w:proofErr w:type="gramEnd"/>
      <w:r>
        <w:br/>
        <w:t>A murderer they save,</w:t>
      </w:r>
      <w:r>
        <w:br/>
        <w:t xml:space="preserve">    The Prince of Life they slay.</w:t>
      </w:r>
      <w:r>
        <w:br/>
        <w:t>Yet cheerful He</w:t>
      </w:r>
      <w:r>
        <w:br/>
        <w:t xml:space="preserve">    </w:t>
      </w:r>
      <w:proofErr w:type="gramStart"/>
      <w:r>
        <w:t>To</w:t>
      </w:r>
      <w:proofErr w:type="gramEnd"/>
      <w:r>
        <w:t xml:space="preserve"> </w:t>
      </w:r>
      <w:proofErr w:type="spellStart"/>
      <w:r>
        <w:t>suff’ring</w:t>
      </w:r>
      <w:proofErr w:type="spellEnd"/>
      <w:r>
        <w:t xml:space="preserve"> goes</w:t>
      </w:r>
      <w:r>
        <w:br/>
        <w:t xml:space="preserve">    That He His foes</w:t>
      </w:r>
      <w:r>
        <w:br/>
        <w:t>From thence might free.</w:t>
      </w:r>
    </w:p>
    <w:p w:rsidR="00AA7EC8" w:rsidRDefault="00AA7EC8">
      <w:pPr>
        <w:pStyle w:val="Body"/>
      </w:pPr>
    </w:p>
    <w:p w:rsidR="00AA7EC8" w:rsidRDefault="004263C9">
      <w:pPr>
        <w:pStyle w:val="NumberedStanza"/>
      </w:pPr>
      <w:r>
        <w:rPr>
          <w:rStyle w:val="StanzaNumber"/>
        </w:rPr>
        <w:t>6</w:t>
      </w:r>
      <w:r>
        <w:tab/>
        <w:t>In life no house, no home</w:t>
      </w:r>
      <w:r>
        <w:br/>
        <w:t xml:space="preserve">    My Lord on earth might have</w:t>
      </w:r>
      <w:proofErr w:type="gramStart"/>
      <w:r>
        <w:t>;</w:t>
      </w:r>
      <w:proofErr w:type="gramEnd"/>
      <w:r>
        <w:br/>
        <w:t>In death no friendly tomb</w:t>
      </w:r>
      <w:r>
        <w:br/>
        <w:t xml:space="preserve">    But what a stranger gave.</w:t>
      </w:r>
      <w:r>
        <w:br/>
        <w:t>What may I say?</w:t>
      </w:r>
      <w:r>
        <w:br/>
        <w:t xml:space="preserve">    Heav’n was His home</w:t>
      </w:r>
      <w:r>
        <w:br/>
        <w:t xml:space="preserve">    </w:t>
      </w:r>
      <w:proofErr w:type="gramStart"/>
      <w:r>
        <w:t>But</w:t>
      </w:r>
      <w:proofErr w:type="gramEnd"/>
      <w:r>
        <w:t xml:space="preserve"> mine the tomb</w:t>
      </w:r>
      <w:r>
        <w:br/>
        <w:t>Wherein He lay.</w:t>
      </w:r>
    </w:p>
    <w:p w:rsidR="00AA7EC8" w:rsidRDefault="00AA7EC8">
      <w:pPr>
        <w:pStyle w:val="Body"/>
      </w:pPr>
    </w:p>
    <w:p w:rsidR="00AA7EC8" w:rsidRDefault="004263C9">
      <w:pPr>
        <w:pStyle w:val="NumberedStanza"/>
      </w:pPr>
      <w:r>
        <w:rPr>
          <w:rStyle w:val="StanzaNumber"/>
        </w:rPr>
        <w:t>7</w:t>
      </w:r>
      <w:r>
        <w:tab/>
        <w:t>Here might I stay and sing,</w:t>
      </w:r>
      <w:r>
        <w:br/>
        <w:t xml:space="preserve">    No story so divine!</w:t>
      </w:r>
      <w:r>
        <w:br/>
        <w:t>Never was love, dear King,</w:t>
      </w:r>
      <w:r>
        <w:br/>
        <w:t xml:space="preserve">    Never was grief like Thine.</w:t>
      </w:r>
      <w:r>
        <w:br/>
        <w:t>This is my friend,</w:t>
      </w:r>
      <w:r>
        <w:br/>
        <w:t xml:space="preserve">    </w:t>
      </w:r>
      <w:proofErr w:type="gramStart"/>
      <w:r>
        <w:t>In</w:t>
      </w:r>
      <w:proofErr w:type="gramEnd"/>
      <w:r>
        <w:t xml:space="preserve"> whose sweet praise</w:t>
      </w:r>
      <w:r>
        <w:br/>
        <w:t xml:space="preserve">    I all my days</w:t>
      </w:r>
      <w:r>
        <w:br/>
        <w:t>Could gladly spend!</w:t>
      </w:r>
    </w:p>
    <w:p w:rsidR="00AA7EC8" w:rsidRDefault="004263C9">
      <w:pPr>
        <w:pStyle w:val="Copyright"/>
      </w:pPr>
      <w:r>
        <w:t>Text: Samuel Crossman, c. 1624–1683</w:t>
      </w:r>
      <w:r>
        <w:br/>
        <w:t>Tune: John N. Ireland, 1879–1962</w:t>
      </w:r>
      <w:r>
        <w:br/>
        <w:t>Text: Public domain</w:t>
      </w:r>
      <w:r>
        <w:br/>
        <w:t>Tune: © John Ireland Trust. Used by permission: LSB Hymn License no. 110002831</w:t>
      </w:r>
    </w:p>
    <w:p w:rsidR="00AA7EC8" w:rsidRDefault="00AA7EC8">
      <w:pPr>
        <w:pStyle w:val="Body"/>
      </w:pPr>
    </w:p>
    <w:p w:rsidR="00E474B2" w:rsidRDefault="00E474B2">
      <w:pPr>
        <w:pStyle w:val="Caption"/>
      </w:pPr>
      <w:r>
        <w:t>Children’s Sermon</w:t>
      </w:r>
    </w:p>
    <w:p w:rsidR="00AA7EC8" w:rsidRDefault="004263C9">
      <w:pPr>
        <w:pStyle w:val="Caption"/>
      </w:pPr>
      <w:r>
        <w:t>Sermon</w:t>
      </w:r>
    </w:p>
    <w:p w:rsidR="00AA7EC8" w:rsidRDefault="00AA7EC8">
      <w:pPr>
        <w:pStyle w:val="Body"/>
      </w:pPr>
    </w:p>
    <w:p w:rsidR="00AA7EC8" w:rsidRDefault="004263C9">
      <w:pPr>
        <w:pStyle w:val="Rubric"/>
      </w:pPr>
      <w:r>
        <w:t>Stand</w:t>
      </w:r>
    </w:p>
    <w:p w:rsidR="00AA7EC8" w:rsidRDefault="00AA7EC8">
      <w:pPr>
        <w:pStyle w:val="Body"/>
      </w:pPr>
    </w:p>
    <w:p w:rsidR="00AA7EC8" w:rsidRDefault="004263C9">
      <w:pPr>
        <w:pStyle w:val="Caption"/>
      </w:pPr>
      <w:r>
        <w:lastRenderedPageBreak/>
        <w:t>Prayer of the Church</w:t>
      </w:r>
    </w:p>
    <w:p w:rsidR="00AA7EC8" w:rsidRDefault="004263C9">
      <w:pPr>
        <w:pStyle w:val="LSBResponsorial"/>
      </w:pPr>
      <w:r>
        <w:rPr>
          <w:rStyle w:val="LSBSymbol"/>
        </w:rPr>
        <w:t>P</w:t>
      </w:r>
      <w:r>
        <w:tab/>
        <w:t>In peace,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For the gift of the Holy Spirit, that our heavenly Father would write His Word on our hearts and lead us to know Him as the God who forgives our iniquities and remembers our sins no more,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 xml:space="preserve">For Matthew, our Synod president; </w:t>
      </w:r>
      <w:r>
        <w:rPr>
          <w:i/>
        </w:rPr>
        <w:t>_____________</w:t>
      </w:r>
      <w:r>
        <w:t xml:space="preserve">, our district president; </w:t>
      </w:r>
      <w:r>
        <w:rPr>
          <w:i/>
        </w:rPr>
        <w:t>_____________</w:t>
      </w:r>
      <w:r>
        <w:t>, our circuit visitor; and our pastor(s), who like all flesh are beset with weakness, that they may deal gently with us and be preserved faithful to proclaim God’s Word,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For humility, that after the example of Christ, we would not lord authority over one another but serve each other in our homes, communities and congregation,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For all earthly authorities, that they may be guarded from the temptation to wield such power improperly, and be committed instead to good and faithful service,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 xml:space="preserve">For </w:t>
      </w:r>
      <w:r>
        <w:rPr>
          <w:i/>
        </w:rPr>
        <w:t>_____________</w:t>
      </w:r>
      <w:r>
        <w:t xml:space="preserve"> and all who walk the way of the cross among us, that as Christ learned obedience through His suffering, they also may be instructed in His ways, sustained by His blessings and, in His time, receive relief from His Fatherly hand,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lastRenderedPageBreak/>
        <w:t>P</w:t>
      </w:r>
      <w:r>
        <w:tab/>
        <w:t>For all who come to the holy altar, that God would prepare our hearts by His Spirit worthily to receive the body and blood of Christ, who was sacrificed for us on the cross; and that we would believe in His promise of the forgiveness of sins, let us pray to the Lord:</w:t>
      </w:r>
    </w:p>
    <w:p w:rsidR="00AA7EC8" w:rsidRDefault="004263C9">
      <w:pPr>
        <w:pStyle w:val="LSBResponsorial"/>
      </w:pPr>
      <w:r>
        <w:rPr>
          <w:rStyle w:val="LSBSymbol"/>
        </w:rPr>
        <w:t>C</w:t>
      </w:r>
      <w:r>
        <w:tab/>
      </w:r>
      <w:r>
        <w:rPr>
          <w:b/>
        </w:rPr>
        <w:t>Lord, have mercy.</w:t>
      </w:r>
    </w:p>
    <w:p w:rsidR="00AA7EC8" w:rsidRDefault="004263C9">
      <w:pPr>
        <w:pStyle w:val="Body"/>
      </w:pPr>
      <w:r>
        <w:t xml:space="preserve"> </w:t>
      </w:r>
    </w:p>
    <w:p w:rsidR="00AA7EC8" w:rsidRDefault="004263C9">
      <w:pPr>
        <w:pStyle w:val="LSBResponsorial"/>
      </w:pPr>
      <w:r>
        <w:rPr>
          <w:rStyle w:val="LSBSymbol"/>
        </w:rPr>
        <w:t>P</w:t>
      </w:r>
      <w:r>
        <w:tab/>
        <w:t xml:space="preserve">Hear us, heavenly Father, for the sake of Christ Jesus, our Lord, who lives and reigns with </w:t>
      </w:r>
      <w:proofErr w:type="gramStart"/>
      <w:r>
        <w:t>You</w:t>
      </w:r>
      <w:proofErr w:type="gramEnd"/>
      <w:r>
        <w:t xml:space="preserve"> and the Holy Spirit, one God, now and forever.</w:t>
      </w:r>
    </w:p>
    <w:p w:rsidR="00AA7EC8" w:rsidRDefault="004263C9">
      <w:pPr>
        <w:pStyle w:val="LSBResponsorial"/>
      </w:pPr>
      <w:proofErr w:type="gramStart"/>
      <w:r>
        <w:rPr>
          <w:rStyle w:val="LSBSymbol"/>
        </w:rPr>
        <w:t>C</w:t>
      </w:r>
      <w:r>
        <w:tab/>
      </w:r>
      <w:r>
        <w:rPr>
          <w:b/>
        </w:rPr>
        <w:t>Amen.</w:t>
      </w:r>
      <w:proofErr w:type="gramEnd"/>
    </w:p>
    <w:p w:rsidR="00AA7EC8" w:rsidRDefault="004263C9">
      <w:pPr>
        <w:pStyle w:val="Body"/>
      </w:pPr>
      <w:r>
        <w:t xml:space="preserve"> </w:t>
      </w:r>
    </w:p>
    <w:p w:rsidR="00AA7EC8" w:rsidRDefault="004263C9">
      <w:pPr>
        <w:pStyle w:val="Caption"/>
      </w:pPr>
      <w:r>
        <w:t>Offering</w:t>
      </w:r>
    </w:p>
    <w:p w:rsidR="00AA7EC8" w:rsidRDefault="00AA7EC8">
      <w:pPr>
        <w:pStyle w:val="Body"/>
      </w:pPr>
    </w:p>
    <w:p w:rsidR="00AA7EC8" w:rsidRDefault="004263C9">
      <w:pPr>
        <w:pStyle w:val="Heading"/>
      </w:pPr>
      <w:r>
        <w:t>Service of the Sacrament</w:t>
      </w:r>
    </w:p>
    <w:p w:rsidR="00AA7EC8" w:rsidRDefault="00AA7EC8">
      <w:pPr>
        <w:pStyle w:val="Body"/>
      </w:pPr>
    </w:p>
    <w:p w:rsidR="00AA7EC8" w:rsidRDefault="004263C9">
      <w:pPr>
        <w:pStyle w:val="Rubric"/>
      </w:pPr>
      <w:r>
        <w:t>Stand</w:t>
      </w:r>
    </w:p>
    <w:p w:rsidR="00AA7EC8" w:rsidRDefault="00AA7EC8">
      <w:pPr>
        <w:pStyle w:val="Body"/>
      </w:pPr>
    </w:p>
    <w:p w:rsidR="00AA7EC8" w:rsidRDefault="004263C9">
      <w:pPr>
        <w:pStyle w:val="Caption"/>
      </w:pPr>
      <w:r>
        <w:t>Preface</w:t>
      </w:r>
      <w:r>
        <w:tab/>
      </w:r>
      <w:r>
        <w:rPr>
          <w:rStyle w:val="Subcaption"/>
          <w:b w:val="0"/>
        </w:rPr>
        <w:t>LSB 208</w:t>
      </w:r>
    </w:p>
    <w:p w:rsidR="00AA7EC8" w:rsidRDefault="004263C9">
      <w:pPr>
        <w:pStyle w:val="LSBResponsorial"/>
      </w:pPr>
      <w:r>
        <w:rPr>
          <w:rStyle w:val="LSBSymbol"/>
        </w:rPr>
        <w:t>P</w:t>
      </w:r>
      <w:r>
        <w:tab/>
        <w:t xml:space="preserve">The Lord </w:t>
      </w:r>
      <w:proofErr w:type="gramStart"/>
      <w:r>
        <w:t>be</w:t>
      </w:r>
      <w:proofErr w:type="gramEnd"/>
      <w:r>
        <w:t xml:space="preserve"> with you.</w:t>
      </w:r>
    </w:p>
    <w:p w:rsidR="00AA7EC8" w:rsidRDefault="004263C9">
      <w:pPr>
        <w:pStyle w:val="LSBResponsorial"/>
      </w:pPr>
      <w:proofErr w:type="gramStart"/>
      <w:r>
        <w:rPr>
          <w:rStyle w:val="LSBSymbol"/>
        </w:rPr>
        <w:t>C</w:t>
      </w:r>
      <w:r>
        <w:tab/>
      </w:r>
      <w:r>
        <w:rPr>
          <w:b/>
        </w:rPr>
        <w:t>And also with you.</w:t>
      </w:r>
      <w:proofErr w:type="gramEnd"/>
    </w:p>
    <w:p w:rsidR="00AA7EC8" w:rsidRDefault="004263C9">
      <w:pPr>
        <w:pStyle w:val="Body"/>
      </w:pPr>
      <w:r>
        <w:t xml:space="preserve"> </w:t>
      </w:r>
    </w:p>
    <w:p w:rsidR="00AA7EC8" w:rsidRDefault="004263C9">
      <w:pPr>
        <w:pStyle w:val="LSBResponsorial"/>
      </w:pPr>
      <w:r>
        <w:rPr>
          <w:rStyle w:val="LSBSymbol"/>
        </w:rPr>
        <w:t>P</w:t>
      </w:r>
      <w:r>
        <w:tab/>
        <w:t>Lift up your hearts.</w:t>
      </w:r>
    </w:p>
    <w:p w:rsidR="00AA7EC8" w:rsidRDefault="004263C9">
      <w:pPr>
        <w:pStyle w:val="LSBResponsorial"/>
      </w:pPr>
      <w:r>
        <w:rPr>
          <w:rStyle w:val="LSBSymbol"/>
        </w:rPr>
        <w:t>C</w:t>
      </w:r>
      <w:r>
        <w:tab/>
      </w:r>
      <w:r>
        <w:rPr>
          <w:b/>
        </w:rPr>
        <w:t>We lift them to the Lord.</w:t>
      </w:r>
    </w:p>
    <w:p w:rsidR="00AA7EC8" w:rsidRDefault="004263C9">
      <w:pPr>
        <w:pStyle w:val="Body"/>
      </w:pPr>
      <w:r>
        <w:t xml:space="preserve"> </w:t>
      </w:r>
    </w:p>
    <w:p w:rsidR="00AA7EC8" w:rsidRDefault="004263C9">
      <w:pPr>
        <w:pStyle w:val="LSBResponsorial"/>
      </w:pPr>
      <w:r>
        <w:rPr>
          <w:rStyle w:val="LSBSymbol"/>
        </w:rPr>
        <w:t>P</w:t>
      </w:r>
      <w:r>
        <w:tab/>
        <w:t>Let us give thanks to the Lord our God.</w:t>
      </w:r>
    </w:p>
    <w:p w:rsidR="00AA7EC8" w:rsidRDefault="004263C9">
      <w:pPr>
        <w:pStyle w:val="LSBResponsorial"/>
      </w:pPr>
      <w:r>
        <w:rPr>
          <w:rStyle w:val="LSBSymbol"/>
        </w:rPr>
        <w:t>C</w:t>
      </w:r>
      <w:r>
        <w:tab/>
      </w:r>
      <w:r>
        <w:rPr>
          <w:b/>
        </w:rPr>
        <w:t>It is right to give Him thanks and praise.</w:t>
      </w:r>
    </w:p>
    <w:p w:rsidR="00AA7EC8" w:rsidRDefault="004263C9">
      <w:pPr>
        <w:pStyle w:val="Body"/>
      </w:pPr>
      <w:r>
        <w:t xml:space="preserve"> </w:t>
      </w:r>
    </w:p>
    <w:p w:rsidR="00AA7EC8" w:rsidRDefault="004263C9">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w:t>
      </w:r>
      <w:proofErr w:type="gramStart"/>
      <w:r>
        <w:t>Your</w:t>
      </w:r>
      <w:proofErr w:type="gramEnd"/>
      <w: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w:t>
      </w:r>
      <w:r>
        <w:lastRenderedPageBreak/>
        <w:t xml:space="preserve">death and will rise again to new life. Therefore with angels and archangels and with all the company of heaven we laud and magnify </w:t>
      </w:r>
      <w:proofErr w:type="gramStart"/>
      <w:r>
        <w:t>Your</w:t>
      </w:r>
      <w:proofErr w:type="gramEnd"/>
      <w:r>
        <w:t xml:space="preserve"> glorious name, evermore praising You and saying:</w:t>
      </w:r>
    </w:p>
    <w:p w:rsidR="00AA7EC8" w:rsidRDefault="00AA7EC8">
      <w:pPr>
        <w:pStyle w:val="Body"/>
      </w:pPr>
    </w:p>
    <w:p w:rsidR="00AA7EC8" w:rsidRDefault="004263C9">
      <w:pPr>
        <w:pStyle w:val="Caption"/>
      </w:pPr>
      <w:r>
        <w:t>Sanctus</w:t>
      </w:r>
      <w:r>
        <w:tab/>
      </w:r>
      <w:r>
        <w:rPr>
          <w:rStyle w:val="Subcaption"/>
          <w:b w:val="0"/>
        </w:rPr>
        <w:t>LSB 208</w:t>
      </w:r>
    </w:p>
    <w:p w:rsidR="00AA7EC8" w:rsidRDefault="004263C9">
      <w:pPr>
        <w:pStyle w:val="Image"/>
      </w:pPr>
      <w:r>
        <w:rPr>
          <w:noProof/>
        </w:rPr>
        <w:drawing>
          <wp:inline distT="0" distB="0" distL="0" distR="0">
            <wp:extent cx="4114800" cy="55345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114800" cy="553452"/>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6858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114800" cy="68580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89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114800" cy="721894"/>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89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114800" cy="721894"/>
                    </a:xfrm>
                    <a:prstGeom prst="rect">
                      <a:avLst/>
                    </a:prstGeom>
                    <a:noFill/>
                    <a:ln>
                      <a:noFill/>
                    </a:ln>
                  </pic:spPr>
                </pic:pic>
              </a:graphicData>
            </a:graphic>
          </wp:inline>
        </w:drawing>
      </w:r>
    </w:p>
    <w:p w:rsidR="00AA7EC8" w:rsidRDefault="004263C9">
      <w:pPr>
        <w:pStyle w:val="Copyright"/>
      </w:pPr>
      <w:r>
        <w:t>Text: Stephen P. Starke</w:t>
      </w:r>
    </w:p>
    <w:p w:rsidR="00AA7EC8" w:rsidRDefault="00AA7EC8">
      <w:pPr>
        <w:pStyle w:val="Body"/>
      </w:pPr>
    </w:p>
    <w:p w:rsidR="00AA7EC8" w:rsidRDefault="004263C9">
      <w:pPr>
        <w:pStyle w:val="Caption"/>
      </w:pPr>
      <w:r>
        <w:t>Prayer of Thanksgiving</w:t>
      </w:r>
    </w:p>
    <w:p w:rsidR="00AA7EC8" w:rsidRDefault="004263C9">
      <w:pPr>
        <w:pStyle w:val="LSBResponsorial"/>
      </w:pPr>
      <w:r>
        <w:rPr>
          <w:rStyle w:val="LSBSymbol"/>
        </w:rPr>
        <w:t>P</w:t>
      </w:r>
      <w:r>
        <w:tab/>
        <w:t xml:space="preserve">Blessed are You, O Lord our God, king of all creation, for </w:t>
      </w:r>
      <w:proofErr w:type="gramStart"/>
      <w:r>
        <w:t>You</w:t>
      </w:r>
      <w:proofErr w:type="gramEnd"/>
      <w:r>
        <w:t xml:space="preserve"> have had mercy on us and given Your only-begotten Son that whoever believes in Him should not perish but have eternal life.</w:t>
      </w:r>
    </w:p>
    <w:p w:rsidR="00AA7EC8" w:rsidRDefault="004263C9">
      <w:pPr>
        <w:pStyle w:val="LSBResponsorialContinued"/>
      </w:pPr>
      <w:r>
        <w:t xml:space="preserve"> </w:t>
      </w:r>
    </w:p>
    <w:p w:rsidR="00AA7EC8" w:rsidRDefault="004263C9">
      <w:pPr>
        <w:pStyle w:val="LSBResponsorialContinued"/>
      </w:pPr>
      <w:r>
        <w:t xml:space="preserve">At Your command, Abraham prepared to offer his son Isaac as a sacrifice on the mountain; yet, in mercy </w:t>
      </w:r>
      <w:proofErr w:type="gramStart"/>
      <w:r>
        <w:t>You</w:t>
      </w:r>
      <w:proofErr w:type="gramEnd"/>
      <w:r>
        <w:t xml:space="preserve"> provided a ram as a substitute. We give </w:t>
      </w:r>
      <w:proofErr w:type="gramStart"/>
      <w:r>
        <w:t>You</w:t>
      </w:r>
      <w:proofErr w:type="gramEnd"/>
      <w:r>
        <w:t xml:space="preserve"> thanks that on Calvary You spared not Your only Son but sent Him to offer His life as a ransom for many.</w:t>
      </w:r>
    </w:p>
    <w:p w:rsidR="00AA7EC8" w:rsidRDefault="004263C9">
      <w:pPr>
        <w:pStyle w:val="LSBResponsorialContinued"/>
      </w:pPr>
      <w:r>
        <w:t xml:space="preserve"> </w:t>
      </w:r>
    </w:p>
    <w:p w:rsidR="00AA7EC8" w:rsidRDefault="004263C9">
      <w:pPr>
        <w:pStyle w:val="LSBResponsorialContinued"/>
      </w:pPr>
      <w:r>
        <w:t>As we eat and drink His body and blood, grant us, like Abraham our father, to trust in Your promise now fulfilled in Christ, the Lamb of God, who takes away the sin of the world.</w:t>
      </w:r>
    </w:p>
    <w:p w:rsidR="00AA7EC8" w:rsidRDefault="004263C9">
      <w:pPr>
        <w:pStyle w:val="LSBResponsorialContinued"/>
      </w:pPr>
      <w:r>
        <w:lastRenderedPageBreak/>
        <w:t xml:space="preserve"> </w:t>
      </w:r>
    </w:p>
    <w:p w:rsidR="00AA7EC8" w:rsidRDefault="004263C9">
      <w:pPr>
        <w:pStyle w:val="LSBResponsorialContinued"/>
      </w:pPr>
      <w:r>
        <w:t>Hear us as we pray in His name and as He has taught us:</w:t>
      </w:r>
    </w:p>
    <w:p w:rsidR="00AA7EC8" w:rsidRDefault="00AA7EC8">
      <w:pPr>
        <w:pStyle w:val="Body"/>
      </w:pPr>
    </w:p>
    <w:p w:rsidR="00AA7EC8" w:rsidRDefault="004263C9">
      <w:pPr>
        <w:pStyle w:val="Caption"/>
      </w:pPr>
      <w:r>
        <w:t>Lord’s Prayer</w:t>
      </w:r>
    </w:p>
    <w:p w:rsidR="00AA7EC8" w:rsidRDefault="004263C9">
      <w:pPr>
        <w:pStyle w:val="LSBResponsorial"/>
      </w:pPr>
      <w:r>
        <w:rPr>
          <w:rStyle w:val="LSBSymbol"/>
        </w:rPr>
        <w:t>C</w:t>
      </w:r>
      <w:r>
        <w:tab/>
      </w:r>
      <w:r>
        <w:rPr>
          <w:b/>
        </w:rPr>
        <w:t>Our Father who art in heaven,</w:t>
      </w:r>
    </w:p>
    <w:p w:rsidR="00AA7EC8" w:rsidRDefault="004263C9">
      <w:pPr>
        <w:pStyle w:val="LSBResponsorialContinued"/>
      </w:pPr>
      <w:r>
        <w:rPr>
          <w:b/>
        </w:rPr>
        <w:t xml:space="preserve">     </w:t>
      </w:r>
      <w:proofErr w:type="gramStart"/>
      <w:r>
        <w:rPr>
          <w:b/>
        </w:rPr>
        <w:t>hallowed</w:t>
      </w:r>
      <w:proofErr w:type="gramEnd"/>
      <w:r>
        <w:rPr>
          <w:b/>
        </w:rPr>
        <w:t xml:space="preserve"> be Thy name,</w:t>
      </w:r>
    </w:p>
    <w:p w:rsidR="00AA7EC8" w:rsidRDefault="004263C9">
      <w:pPr>
        <w:pStyle w:val="LSBResponsorialContinued"/>
      </w:pPr>
      <w:r>
        <w:rPr>
          <w:b/>
        </w:rPr>
        <w:t xml:space="preserve">     Thy kingdom come,</w:t>
      </w:r>
    </w:p>
    <w:p w:rsidR="00AA7EC8" w:rsidRDefault="004263C9">
      <w:pPr>
        <w:pStyle w:val="LSBResponsorialContinued"/>
      </w:pPr>
      <w:r>
        <w:rPr>
          <w:b/>
        </w:rPr>
        <w:t xml:space="preserve">     Thy will be done on earth</w:t>
      </w:r>
    </w:p>
    <w:p w:rsidR="00AA7EC8" w:rsidRDefault="004263C9">
      <w:pPr>
        <w:pStyle w:val="LSBResponsorialContinued"/>
      </w:pPr>
      <w:r>
        <w:rPr>
          <w:b/>
        </w:rPr>
        <w:t xml:space="preserve">          </w:t>
      </w:r>
      <w:proofErr w:type="gramStart"/>
      <w:r>
        <w:rPr>
          <w:b/>
        </w:rPr>
        <w:t>as</w:t>
      </w:r>
      <w:proofErr w:type="gramEnd"/>
      <w:r>
        <w:rPr>
          <w:b/>
        </w:rPr>
        <w:t xml:space="preserve"> it is in heaven;</w:t>
      </w:r>
    </w:p>
    <w:p w:rsidR="00AA7EC8" w:rsidRDefault="004263C9">
      <w:pPr>
        <w:pStyle w:val="LSBResponsorialContinued"/>
      </w:pPr>
      <w:r>
        <w:rPr>
          <w:b/>
        </w:rPr>
        <w:t xml:space="preserve">     </w:t>
      </w:r>
      <w:proofErr w:type="gramStart"/>
      <w:r>
        <w:rPr>
          <w:b/>
        </w:rPr>
        <w:t>give</w:t>
      </w:r>
      <w:proofErr w:type="gramEnd"/>
      <w:r>
        <w:rPr>
          <w:b/>
        </w:rPr>
        <w:t xml:space="preserve"> us this day our daily bread;</w:t>
      </w:r>
    </w:p>
    <w:p w:rsidR="00AA7EC8" w:rsidRDefault="004263C9">
      <w:pPr>
        <w:pStyle w:val="LSBResponsorialContinued"/>
      </w:pPr>
      <w:r>
        <w:rPr>
          <w:b/>
        </w:rPr>
        <w:t xml:space="preserve">     </w:t>
      </w:r>
      <w:proofErr w:type="gramStart"/>
      <w:r>
        <w:rPr>
          <w:b/>
        </w:rPr>
        <w:t>and</w:t>
      </w:r>
      <w:proofErr w:type="gramEnd"/>
      <w:r>
        <w:rPr>
          <w:b/>
        </w:rPr>
        <w:t xml:space="preserve"> forgive us our trespasses</w:t>
      </w:r>
    </w:p>
    <w:p w:rsidR="00AA7EC8" w:rsidRDefault="004263C9">
      <w:pPr>
        <w:pStyle w:val="LSBResponsorialContinued"/>
      </w:pPr>
      <w:r>
        <w:rPr>
          <w:b/>
        </w:rPr>
        <w:t xml:space="preserve">          </w:t>
      </w:r>
      <w:proofErr w:type="gramStart"/>
      <w:r>
        <w:rPr>
          <w:b/>
        </w:rPr>
        <w:t>as</w:t>
      </w:r>
      <w:proofErr w:type="gramEnd"/>
      <w:r>
        <w:rPr>
          <w:b/>
        </w:rPr>
        <w:t xml:space="preserve"> we forgive those</w:t>
      </w:r>
    </w:p>
    <w:p w:rsidR="00AA7EC8" w:rsidRDefault="004263C9">
      <w:pPr>
        <w:pStyle w:val="LSBResponsorialContinued"/>
      </w:pPr>
      <w:r>
        <w:rPr>
          <w:b/>
        </w:rPr>
        <w:t xml:space="preserve">          </w:t>
      </w:r>
      <w:proofErr w:type="gramStart"/>
      <w:r>
        <w:rPr>
          <w:b/>
        </w:rPr>
        <w:t>who</w:t>
      </w:r>
      <w:proofErr w:type="gramEnd"/>
      <w:r>
        <w:rPr>
          <w:b/>
        </w:rPr>
        <w:t xml:space="preserve"> trespass against us;</w:t>
      </w:r>
    </w:p>
    <w:p w:rsidR="00AA7EC8" w:rsidRDefault="004263C9">
      <w:pPr>
        <w:pStyle w:val="LSBResponsorialContinued"/>
      </w:pPr>
      <w:r>
        <w:rPr>
          <w:b/>
        </w:rPr>
        <w:t xml:space="preserve">     </w:t>
      </w:r>
      <w:proofErr w:type="gramStart"/>
      <w:r>
        <w:rPr>
          <w:b/>
        </w:rPr>
        <w:t>and</w:t>
      </w:r>
      <w:proofErr w:type="gramEnd"/>
      <w:r>
        <w:rPr>
          <w:b/>
        </w:rPr>
        <w:t xml:space="preserve"> lead us not into temptation,</w:t>
      </w:r>
    </w:p>
    <w:p w:rsidR="00AA7EC8" w:rsidRDefault="004263C9">
      <w:pPr>
        <w:pStyle w:val="LSBResponsorialContinued"/>
      </w:pPr>
      <w:r>
        <w:rPr>
          <w:b/>
        </w:rPr>
        <w:t xml:space="preserve">     </w:t>
      </w:r>
      <w:proofErr w:type="gramStart"/>
      <w:r>
        <w:rPr>
          <w:b/>
        </w:rPr>
        <w:t>but</w:t>
      </w:r>
      <w:proofErr w:type="gramEnd"/>
      <w:r>
        <w:rPr>
          <w:b/>
        </w:rPr>
        <w:t xml:space="preserve"> deliver us from evil.</w:t>
      </w:r>
    </w:p>
    <w:p w:rsidR="00AA7EC8" w:rsidRDefault="004263C9">
      <w:pPr>
        <w:pStyle w:val="LSBResponsorialContinued"/>
      </w:pPr>
      <w:r>
        <w:rPr>
          <w:b/>
        </w:rPr>
        <w:t>For Thine is the kingdom</w:t>
      </w:r>
    </w:p>
    <w:p w:rsidR="00AA7EC8" w:rsidRDefault="004263C9">
      <w:pPr>
        <w:pStyle w:val="LSBResponsorialContinued"/>
      </w:pPr>
      <w:r>
        <w:rPr>
          <w:b/>
        </w:rPr>
        <w:t xml:space="preserve">     </w:t>
      </w:r>
      <w:proofErr w:type="gramStart"/>
      <w:r>
        <w:rPr>
          <w:b/>
        </w:rPr>
        <w:t>and</w:t>
      </w:r>
      <w:proofErr w:type="gramEnd"/>
      <w:r>
        <w:rPr>
          <w:b/>
        </w:rPr>
        <w:t xml:space="preserve"> the power and the glory</w:t>
      </w:r>
    </w:p>
    <w:p w:rsidR="00AA7EC8" w:rsidRDefault="004263C9">
      <w:pPr>
        <w:pStyle w:val="LSBResponsorialContinued"/>
      </w:pPr>
      <w:r>
        <w:rPr>
          <w:b/>
        </w:rPr>
        <w:t xml:space="preserve">     </w:t>
      </w:r>
      <w:proofErr w:type="gramStart"/>
      <w:r>
        <w:rPr>
          <w:b/>
        </w:rPr>
        <w:t>forever</w:t>
      </w:r>
      <w:proofErr w:type="gramEnd"/>
      <w:r>
        <w:rPr>
          <w:b/>
        </w:rPr>
        <w:t xml:space="preserve"> and ever. Amen.</w:t>
      </w:r>
    </w:p>
    <w:p w:rsidR="00AA7EC8" w:rsidRDefault="00AA7EC8">
      <w:pPr>
        <w:pStyle w:val="Body"/>
      </w:pPr>
    </w:p>
    <w:p w:rsidR="00AA7EC8" w:rsidRDefault="004263C9">
      <w:pPr>
        <w:pStyle w:val="Caption"/>
      </w:pPr>
      <w:r>
        <w:t>The Words of Our Lord</w:t>
      </w:r>
    </w:p>
    <w:p w:rsidR="00AA7EC8" w:rsidRDefault="004263C9">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AA7EC8" w:rsidRDefault="004263C9">
      <w:pPr>
        <w:pStyle w:val="LSBResponsorialContinued"/>
      </w:pPr>
      <w:r>
        <w:t xml:space="preserve"> </w:t>
      </w:r>
    </w:p>
    <w:p w:rsidR="00AA7EC8" w:rsidRDefault="004263C9">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AA7EC8" w:rsidRDefault="00AA7EC8">
      <w:pPr>
        <w:pStyle w:val="Body"/>
      </w:pPr>
    </w:p>
    <w:p w:rsidR="00AA7EC8" w:rsidRDefault="004263C9">
      <w:pPr>
        <w:pStyle w:val="Caption"/>
      </w:pPr>
      <w:proofErr w:type="spellStart"/>
      <w:r>
        <w:t>Pax</w:t>
      </w:r>
      <w:proofErr w:type="spellEnd"/>
      <w:r>
        <w:t xml:space="preserve"> Domini</w:t>
      </w:r>
    </w:p>
    <w:p w:rsidR="00AA7EC8" w:rsidRDefault="004263C9">
      <w:pPr>
        <w:pStyle w:val="LSBResponsorial"/>
      </w:pPr>
      <w:r>
        <w:rPr>
          <w:rStyle w:val="LSBSymbol"/>
        </w:rPr>
        <w:t>P</w:t>
      </w:r>
      <w:r>
        <w:tab/>
        <w:t xml:space="preserve">The peace of the Lord </w:t>
      </w:r>
      <w:proofErr w:type="gramStart"/>
      <w:r>
        <w:t>be</w:t>
      </w:r>
      <w:proofErr w:type="gramEnd"/>
      <w:r>
        <w:t xml:space="preserve"> with you always.</w:t>
      </w:r>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Caption"/>
      </w:pPr>
      <w:r>
        <w:lastRenderedPageBreak/>
        <w:t>Agnus Dei</w:t>
      </w:r>
      <w:r>
        <w:tab/>
      </w:r>
      <w:r>
        <w:rPr>
          <w:rStyle w:val="Subcaption"/>
          <w:b w:val="0"/>
        </w:rPr>
        <w:t>LSB 210</w:t>
      </w:r>
    </w:p>
    <w:p w:rsidR="00AA7EC8" w:rsidRDefault="004263C9">
      <w:pPr>
        <w:pStyle w:val="Image"/>
      </w:pPr>
      <w:r>
        <w:rPr>
          <w:noProof/>
        </w:rPr>
        <w:drawing>
          <wp:inline distT="0" distB="0" distL="0" distR="0">
            <wp:extent cx="4114800" cy="625642"/>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114800" cy="625642"/>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3392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114800" cy="733926"/>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89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114800" cy="721894"/>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89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114800" cy="721894"/>
                    </a:xfrm>
                    <a:prstGeom prst="rect">
                      <a:avLst/>
                    </a:prstGeom>
                    <a:noFill/>
                    <a:ln>
                      <a:noFill/>
                    </a:ln>
                  </pic:spPr>
                </pic:pic>
              </a:graphicData>
            </a:graphic>
          </wp:inline>
        </w:drawing>
      </w:r>
    </w:p>
    <w:p w:rsidR="00AA7EC8" w:rsidRDefault="004263C9">
      <w:pPr>
        <w:pStyle w:val="Copyright"/>
      </w:pPr>
      <w:r>
        <w:t>Text: Stephen P. Starke</w:t>
      </w:r>
    </w:p>
    <w:p w:rsidR="00AA7EC8" w:rsidRDefault="00AA7EC8">
      <w:pPr>
        <w:pStyle w:val="Body"/>
      </w:pPr>
    </w:p>
    <w:p w:rsidR="00AA7EC8" w:rsidRDefault="004263C9" w:rsidP="00F96E47">
      <w:pPr>
        <w:pStyle w:val="Rubric"/>
      </w:pPr>
      <w:r>
        <w:t>Sit</w:t>
      </w:r>
    </w:p>
    <w:p w:rsidR="00AA7EC8" w:rsidRDefault="004263C9">
      <w:pPr>
        <w:pStyle w:val="Caption"/>
      </w:pPr>
      <w:r>
        <w:t>Distribution</w:t>
      </w:r>
    </w:p>
    <w:p w:rsidR="00AA7EC8" w:rsidRDefault="00AA7EC8">
      <w:pPr>
        <w:pStyle w:val="Body"/>
      </w:pPr>
    </w:p>
    <w:p w:rsidR="00AA7EC8" w:rsidRDefault="004263C9">
      <w:pPr>
        <w:pStyle w:val="Caption"/>
      </w:pPr>
      <w:r>
        <w:t>560 Drawn to the Cross, Which Thou Hast Blessed</w:t>
      </w:r>
    </w:p>
    <w:p w:rsidR="00AA7EC8" w:rsidRDefault="004263C9">
      <w:pPr>
        <w:pStyle w:val="Image"/>
      </w:pPr>
      <w:r>
        <w:rPr>
          <w:noProof/>
        </w:rPr>
        <w:drawing>
          <wp:inline distT="0" distB="0" distL="0" distR="0">
            <wp:extent cx="4114800" cy="83439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114800" cy="83439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154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114800" cy="89154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8011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114800" cy="880110"/>
                    </a:xfrm>
                    <a:prstGeom prst="rect">
                      <a:avLst/>
                    </a:prstGeom>
                    <a:noFill/>
                    <a:ln>
                      <a:noFill/>
                    </a:ln>
                  </pic:spPr>
                </pic:pic>
              </a:graphicData>
            </a:graphic>
          </wp:inline>
        </w:drawing>
      </w:r>
    </w:p>
    <w:p w:rsidR="00AA7EC8" w:rsidRDefault="004263C9">
      <w:pPr>
        <w:pStyle w:val="Copyright"/>
      </w:pPr>
      <w:r>
        <w:t>Text: Genevieve M. Irons, 1855–1928</w:t>
      </w:r>
      <w:r>
        <w:br/>
        <w:t xml:space="preserve">Tune: Joseph </w:t>
      </w:r>
      <w:proofErr w:type="spellStart"/>
      <w:r>
        <w:t>Barnby</w:t>
      </w:r>
      <w:proofErr w:type="spellEnd"/>
      <w:r>
        <w:t>, 1838–96</w:t>
      </w:r>
      <w:r>
        <w:br/>
        <w:t>Text and tune: Public domain</w:t>
      </w:r>
    </w:p>
    <w:p w:rsidR="00AA7EC8" w:rsidRDefault="00AA7EC8">
      <w:pPr>
        <w:pStyle w:val="Body"/>
      </w:pPr>
    </w:p>
    <w:p w:rsidR="00AA7EC8" w:rsidRDefault="004263C9">
      <w:pPr>
        <w:pStyle w:val="Caption"/>
      </w:pPr>
      <w:r>
        <w:lastRenderedPageBreak/>
        <w:t>435 Come to Calvary’s Holy Mountain</w:t>
      </w:r>
    </w:p>
    <w:p w:rsidR="00AA7EC8" w:rsidRDefault="004263C9">
      <w:pPr>
        <w:pStyle w:val="Image"/>
      </w:pPr>
      <w:r>
        <w:rPr>
          <w:noProof/>
        </w:rPr>
        <w:drawing>
          <wp:inline distT="0" distB="0" distL="0" distR="0">
            <wp:extent cx="4114800" cy="8343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114800" cy="83439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8011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114800" cy="88011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154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114800" cy="89154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154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114800" cy="891540"/>
                    </a:xfrm>
                    <a:prstGeom prst="rect">
                      <a:avLst/>
                    </a:prstGeom>
                    <a:noFill/>
                    <a:ln>
                      <a:noFill/>
                    </a:ln>
                  </pic:spPr>
                </pic:pic>
              </a:graphicData>
            </a:graphic>
          </wp:inline>
        </w:drawing>
      </w:r>
    </w:p>
    <w:p w:rsidR="00AA7EC8" w:rsidRDefault="004263C9">
      <w:pPr>
        <w:pStyle w:val="Copyright"/>
      </w:pPr>
      <w:r>
        <w:t>Text: James Montgomery, 1771–1854, alt</w:t>
      </w:r>
      <w:proofErr w:type="gramStart"/>
      <w:r>
        <w:t>.</w:t>
      </w:r>
      <w:proofErr w:type="gramEnd"/>
      <w:r>
        <w:br/>
        <w:t xml:space="preserve">Tune: </w:t>
      </w:r>
      <w:proofErr w:type="spellStart"/>
      <w:r>
        <w:t>Ludvig</w:t>
      </w:r>
      <w:proofErr w:type="spellEnd"/>
      <w:r>
        <w:t xml:space="preserve"> M. Lindeman, 1812–87</w:t>
      </w:r>
      <w:r>
        <w:br/>
        <w:t>Text and tune: Public domain</w:t>
      </w:r>
    </w:p>
    <w:p w:rsidR="00AA7EC8" w:rsidRDefault="00AA7EC8">
      <w:pPr>
        <w:pStyle w:val="Body"/>
      </w:pPr>
    </w:p>
    <w:p w:rsidR="00AA7EC8" w:rsidRDefault="00F96E47">
      <w:pPr>
        <w:pStyle w:val="Caption"/>
      </w:pPr>
      <w:r>
        <w:t>427 In the Cross of Christ I Glory</w:t>
      </w:r>
    </w:p>
    <w:p w:rsidR="00AA7EC8" w:rsidRDefault="004263C9">
      <w:pPr>
        <w:pStyle w:val="Image"/>
      </w:pPr>
      <w:r>
        <w:rPr>
          <w:noProof/>
        </w:rPr>
        <w:drawing>
          <wp:inline distT="0" distB="0" distL="0" distR="0">
            <wp:extent cx="4114800" cy="83439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114800" cy="834390"/>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89154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114800" cy="891540"/>
                    </a:xfrm>
                    <a:prstGeom prst="rect">
                      <a:avLst/>
                    </a:prstGeom>
                    <a:noFill/>
                    <a:ln>
                      <a:noFill/>
                    </a:ln>
                  </pic:spPr>
                </pic:pic>
              </a:graphicData>
            </a:graphic>
          </wp:inline>
        </w:drawing>
      </w:r>
    </w:p>
    <w:p w:rsidR="00AA7EC8" w:rsidRDefault="004263C9" w:rsidP="00F96E47">
      <w:pPr>
        <w:pStyle w:val="Image"/>
      </w:pPr>
      <w:r>
        <w:rPr>
          <w:noProof/>
        </w:rPr>
        <w:drawing>
          <wp:inline distT="0" distB="0" distL="0" distR="0">
            <wp:extent cx="4114800" cy="8915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114800" cy="891540"/>
                    </a:xfrm>
                    <a:prstGeom prst="rect">
                      <a:avLst/>
                    </a:prstGeom>
                    <a:noFill/>
                    <a:ln>
                      <a:noFill/>
                    </a:ln>
                  </pic:spPr>
                </pic:pic>
              </a:graphicData>
            </a:graphic>
          </wp:inline>
        </w:drawing>
      </w:r>
    </w:p>
    <w:p w:rsidR="00AA7EC8" w:rsidRDefault="004263C9">
      <w:pPr>
        <w:pStyle w:val="Rubric"/>
      </w:pPr>
      <w:r>
        <w:lastRenderedPageBreak/>
        <w:t>Stand</w:t>
      </w:r>
    </w:p>
    <w:p w:rsidR="00AA7EC8" w:rsidRDefault="00AA7EC8">
      <w:pPr>
        <w:pStyle w:val="Body"/>
      </w:pPr>
    </w:p>
    <w:p w:rsidR="00AA7EC8" w:rsidRDefault="004263C9">
      <w:pPr>
        <w:pStyle w:val="Caption"/>
      </w:pPr>
      <w:r>
        <w:t>Nunc Dimittis</w:t>
      </w:r>
      <w:r>
        <w:tab/>
      </w:r>
      <w:r>
        <w:rPr>
          <w:rStyle w:val="Subcaption"/>
          <w:b w:val="0"/>
        </w:rPr>
        <w:t>LSB 211</w:t>
      </w:r>
    </w:p>
    <w:p w:rsidR="00AA7EC8" w:rsidRDefault="004263C9">
      <w:pPr>
        <w:pStyle w:val="Image"/>
      </w:pPr>
      <w:r>
        <w:rPr>
          <w:noProof/>
        </w:rPr>
        <w:drawing>
          <wp:inline distT="0" distB="0" distL="0" distR="0">
            <wp:extent cx="4114800" cy="64081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114800" cy="640817"/>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64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114800" cy="721641"/>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64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114800" cy="721641"/>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2164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114800" cy="721641"/>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1442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114800" cy="714425"/>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73030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114800" cy="730301"/>
                    </a:xfrm>
                    <a:prstGeom prst="rect">
                      <a:avLst/>
                    </a:prstGeom>
                    <a:noFill/>
                    <a:ln>
                      <a:noFill/>
                    </a:ln>
                  </pic:spPr>
                </pic:pic>
              </a:graphicData>
            </a:graphic>
          </wp:inline>
        </w:drawing>
      </w:r>
    </w:p>
    <w:p w:rsidR="00AA7EC8" w:rsidRDefault="00AA7EC8">
      <w:pPr>
        <w:pStyle w:val="Body"/>
      </w:pPr>
    </w:p>
    <w:p w:rsidR="00AA7EC8" w:rsidRDefault="004263C9">
      <w:pPr>
        <w:pStyle w:val="Caption"/>
      </w:pPr>
      <w:r>
        <w:t>Post-Communion Collect</w:t>
      </w:r>
    </w:p>
    <w:p w:rsidR="00AA7EC8" w:rsidRDefault="004263C9">
      <w:pPr>
        <w:pStyle w:val="LSBResponsorial"/>
      </w:pPr>
      <w:r>
        <w:rPr>
          <w:rStyle w:val="LSBSymbol"/>
        </w:rPr>
        <w:t>A</w:t>
      </w:r>
      <w:r>
        <w:tab/>
        <w:t>Let us pray.</w:t>
      </w:r>
    </w:p>
    <w:p w:rsidR="00AA7EC8" w:rsidRDefault="004263C9">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Caption"/>
      </w:pPr>
      <w:bookmarkStart w:id="0" w:name="_GoBack"/>
      <w:proofErr w:type="spellStart"/>
      <w:r>
        <w:lastRenderedPageBreak/>
        <w:t>Benedicamus</w:t>
      </w:r>
      <w:proofErr w:type="spellEnd"/>
      <w:r>
        <w:tab/>
      </w:r>
      <w:r>
        <w:rPr>
          <w:rStyle w:val="Subcaption"/>
          <w:b w:val="0"/>
        </w:rPr>
        <w:t>LSB 212</w:t>
      </w:r>
    </w:p>
    <w:p w:rsidR="00AA7EC8" w:rsidRDefault="004263C9">
      <w:pPr>
        <w:pStyle w:val="LSBResponsorial"/>
      </w:pPr>
      <w:r>
        <w:rPr>
          <w:rStyle w:val="LSBSymbol"/>
        </w:rPr>
        <w:t>A</w:t>
      </w:r>
      <w:r>
        <w:tab/>
        <w:t>Let us bless the Lord.</w:t>
      </w:r>
    </w:p>
    <w:p w:rsidR="00AA7EC8" w:rsidRDefault="004263C9">
      <w:pPr>
        <w:pStyle w:val="LSBResponsorial"/>
      </w:pPr>
      <w:r>
        <w:rPr>
          <w:rStyle w:val="LSBSymbol"/>
        </w:rPr>
        <w:t>C</w:t>
      </w:r>
      <w:r>
        <w:tab/>
      </w:r>
      <w:r>
        <w:rPr>
          <w:b/>
        </w:rPr>
        <w:t xml:space="preserve">Thanks </w:t>
      </w:r>
      <w:proofErr w:type="gramStart"/>
      <w:r>
        <w:rPr>
          <w:b/>
        </w:rPr>
        <w:t>be</w:t>
      </w:r>
      <w:proofErr w:type="gramEnd"/>
      <w:r>
        <w:rPr>
          <w:b/>
        </w:rPr>
        <w:t xml:space="preserve"> to God.</w:t>
      </w:r>
    </w:p>
    <w:p w:rsidR="00AA7EC8" w:rsidRDefault="00AA7EC8">
      <w:pPr>
        <w:pStyle w:val="Body"/>
      </w:pPr>
    </w:p>
    <w:p w:rsidR="00AA7EC8" w:rsidRDefault="004263C9">
      <w:pPr>
        <w:pStyle w:val="Caption"/>
      </w:pPr>
      <w:r>
        <w:t>Benediction</w:t>
      </w:r>
    </w:p>
    <w:p w:rsidR="00AA7EC8" w:rsidRDefault="004263C9">
      <w:pPr>
        <w:pStyle w:val="LSBResponsorial"/>
      </w:pPr>
      <w:r>
        <w:rPr>
          <w:rStyle w:val="LSBSymbol"/>
        </w:rPr>
        <w:t>P</w:t>
      </w:r>
      <w:r>
        <w:tab/>
        <w:t xml:space="preserve">The Lord </w:t>
      </w:r>
      <w:proofErr w:type="gramStart"/>
      <w:r>
        <w:t>bless</w:t>
      </w:r>
      <w:proofErr w:type="gramEnd"/>
      <w:r>
        <w:t xml:space="preserve"> you and keep you.</w:t>
      </w:r>
    </w:p>
    <w:p w:rsidR="00AA7EC8" w:rsidRDefault="004263C9">
      <w:pPr>
        <w:pStyle w:val="LSBResponsorialContinued"/>
      </w:pPr>
      <w:r>
        <w:t xml:space="preserve">The Lord make His </w:t>
      </w:r>
      <w:proofErr w:type="gramStart"/>
      <w:r>
        <w:t>face shine</w:t>
      </w:r>
      <w:proofErr w:type="gramEnd"/>
      <w:r>
        <w:t xml:space="preserve"> on you and be gracious to you.</w:t>
      </w:r>
    </w:p>
    <w:p w:rsidR="00AA7EC8" w:rsidRDefault="004263C9">
      <w:pPr>
        <w:pStyle w:val="LSBResponsorialContinued"/>
      </w:pPr>
      <w:r>
        <w:t xml:space="preserve">The Lord look upon you with favor and </w:t>
      </w:r>
      <w:r>
        <w:rPr>
          <w:rStyle w:val="LSBSymbol"/>
        </w:rPr>
        <w:t>T</w:t>
      </w:r>
      <w:r>
        <w:t xml:space="preserve"> give you peace.</w:t>
      </w:r>
    </w:p>
    <w:p w:rsidR="00AA7EC8" w:rsidRDefault="004263C9">
      <w:pPr>
        <w:pStyle w:val="LSBResponsorial"/>
      </w:pPr>
      <w:proofErr w:type="gramStart"/>
      <w:r>
        <w:rPr>
          <w:rStyle w:val="LSBSymbol"/>
        </w:rPr>
        <w:t>C</w:t>
      </w:r>
      <w:r>
        <w:tab/>
      </w:r>
      <w:r>
        <w:rPr>
          <w:b/>
        </w:rPr>
        <w:t>Amen.</w:t>
      </w:r>
      <w:proofErr w:type="gramEnd"/>
    </w:p>
    <w:p w:rsidR="00AA7EC8" w:rsidRDefault="00AA7EC8">
      <w:pPr>
        <w:pStyle w:val="Body"/>
      </w:pPr>
    </w:p>
    <w:p w:rsidR="00AA7EC8" w:rsidRDefault="004263C9">
      <w:pPr>
        <w:pStyle w:val="Caption"/>
      </w:pPr>
      <w:r>
        <w:t>632 O Jesus, Blessed Lord, to Thee</w:t>
      </w:r>
    </w:p>
    <w:p w:rsidR="00AA7EC8" w:rsidRDefault="004263C9">
      <w:pPr>
        <w:pStyle w:val="Image"/>
      </w:pPr>
      <w:r>
        <w:rPr>
          <w:noProof/>
        </w:rPr>
        <w:drawing>
          <wp:inline distT="0" distB="0" distL="0" distR="0">
            <wp:extent cx="4114800" cy="60578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114800" cy="60578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65150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114800" cy="651509"/>
                    </a:xfrm>
                    <a:prstGeom prst="rect">
                      <a:avLst/>
                    </a:prstGeom>
                    <a:noFill/>
                    <a:ln>
                      <a:noFill/>
                    </a:ln>
                  </pic:spPr>
                </pic:pic>
              </a:graphicData>
            </a:graphic>
          </wp:inline>
        </w:drawing>
      </w:r>
    </w:p>
    <w:p w:rsidR="00AA7EC8" w:rsidRDefault="004263C9">
      <w:pPr>
        <w:pStyle w:val="Image"/>
      </w:pPr>
      <w:r>
        <w:rPr>
          <w:noProof/>
        </w:rPr>
        <w:drawing>
          <wp:inline distT="0" distB="0" distL="0" distR="0">
            <wp:extent cx="4114800" cy="65150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114800" cy="651509"/>
                    </a:xfrm>
                    <a:prstGeom prst="rect">
                      <a:avLst/>
                    </a:prstGeom>
                    <a:noFill/>
                    <a:ln>
                      <a:noFill/>
                    </a:ln>
                  </pic:spPr>
                </pic:pic>
              </a:graphicData>
            </a:graphic>
          </wp:inline>
        </w:drawing>
      </w:r>
    </w:p>
    <w:p w:rsidR="00AA7EC8" w:rsidRDefault="004263C9">
      <w:pPr>
        <w:pStyle w:val="Copyright"/>
      </w:pPr>
      <w:r>
        <w:t xml:space="preserve">Text: Thomas Hansen </w:t>
      </w:r>
      <w:proofErr w:type="spellStart"/>
      <w:r>
        <w:t>Kingo</w:t>
      </w:r>
      <w:proofErr w:type="spellEnd"/>
      <w:r>
        <w:t>, 1634–1703; tr. Arthur J. Mason, 1851–1928</w:t>
      </w:r>
      <w:r>
        <w:br/>
      </w:r>
      <w:bookmarkEnd w:id="0"/>
      <w:r>
        <w:t xml:space="preserve">Tune: </w:t>
      </w:r>
      <w:proofErr w:type="spellStart"/>
      <w:r>
        <w:t>Trente</w:t>
      </w:r>
      <w:proofErr w:type="spellEnd"/>
      <w:r>
        <w:t xml:space="preserve"> </w:t>
      </w:r>
      <w:proofErr w:type="spellStart"/>
      <w:r>
        <w:t>quatre</w:t>
      </w:r>
      <w:proofErr w:type="spellEnd"/>
      <w:r>
        <w:t xml:space="preserve"> </w:t>
      </w:r>
      <w:proofErr w:type="spellStart"/>
      <w:r>
        <w:t>Pseaumes</w:t>
      </w:r>
      <w:proofErr w:type="spellEnd"/>
      <w:r>
        <w:t xml:space="preserve"> de David, 1551, Geneva, ed. Louis Bourgeois</w:t>
      </w:r>
      <w:r>
        <w:br/>
        <w:t>Text and tune: Public domain</w:t>
      </w:r>
    </w:p>
    <w:p w:rsidR="00AA7EC8" w:rsidRDefault="00AA7EC8">
      <w:pPr>
        <w:pStyle w:val="Body"/>
      </w:pPr>
    </w:p>
    <w:p w:rsidR="00AA7EC8" w:rsidRDefault="004263C9">
      <w:pPr>
        <w:pStyle w:val="Caption"/>
      </w:pPr>
      <w:r>
        <w:t>Acknowledgments</w:t>
      </w:r>
    </w:p>
    <w:p w:rsidR="00AA7EC8" w:rsidRDefault="004263C9">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AA7EC8" w:rsidRDefault="004263C9">
      <w:pPr>
        <w:pStyle w:val="Acknowledgments"/>
      </w:pPr>
      <w:proofErr w:type="gramStart"/>
      <w:r>
        <w:t>Created by Lutheran Service Builder © 2024 Concordia Publishing House.</w:t>
      </w:r>
      <w:proofErr w:type="gramEnd"/>
    </w:p>
    <w:sectPr w:rsidR="00AA7EC8">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AA7EC8"/>
    <w:rsid w:val="00100259"/>
    <w:rsid w:val="001D39E6"/>
    <w:rsid w:val="004263C9"/>
    <w:rsid w:val="009D1EB5"/>
    <w:rsid w:val="00AA7EC8"/>
    <w:rsid w:val="00E474B2"/>
    <w:rsid w:val="00F9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9D1EB5"/>
    <w:rPr>
      <w:rFonts w:ascii="Tahoma" w:hAnsi="Tahoma" w:cs="Tahoma"/>
      <w:sz w:val="16"/>
      <w:szCs w:val="16"/>
    </w:rPr>
  </w:style>
  <w:style w:type="character" w:customStyle="1" w:styleId="BalloonTextChar">
    <w:name w:val="Balloon Text Char"/>
    <w:basedOn w:val="DefaultParagraphFont"/>
    <w:link w:val="BalloonText"/>
    <w:uiPriority w:val="99"/>
    <w:semiHidden/>
    <w:rsid w:val="009D1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9D1EB5"/>
    <w:rPr>
      <w:rFonts w:ascii="Tahoma" w:hAnsi="Tahoma" w:cs="Tahoma"/>
      <w:sz w:val="16"/>
      <w:szCs w:val="16"/>
    </w:rPr>
  </w:style>
  <w:style w:type="character" w:customStyle="1" w:styleId="BalloonTextChar">
    <w:name w:val="Balloon Text Char"/>
    <w:basedOn w:val="DefaultParagraphFont"/>
    <w:link w:val="BalloonText"/>
    <w:uiPriority w:val="99"/>
    <w:semiHidden/>
    <w:rsid w:val="009D1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3</cp:revision>
  <dcterms:created xsi:type="dcterms:W3CDTF">2024-03-11T15:29:00Z</dcterms:created>
  <dcterms:modified xsi:type="dcterms:W3CDTF">2024-03-12T19:06:00Z</dcterms:modified>
</cp:coreProperties>
</file>